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CCB" w:rsidRDefault="00C34CCB" w:rsidP="00C34CCB">
      <w:pPr>
        <w:spacing w:after="0"/>
        <w:rPr>
          <w:rFonts w:ascii="Times New Roman" w:hAnsi="Times New Roman" w:cs="Times New Roman"/>
          <w:b/>
          <w:sz w:val="28"/>
          <w:szCs w:val="28"/>
        </w:rPr>
      </w:pPr>
    </w:p>
    <w:p w:rsidR="00C34CCB" w:rsidRPr="00C34CCB" w:rsidRDefault="00C34CCB" w:rsidP="00081E6B">
      <w:pPr>
        <w:spacing w:after="0"/>
        <w:jc w:val="center"/>
        <w:rPr>
          <w:rFonts w:ascii="Times New Roman" w:hAnsi="Times New Roman" w:cs="Times New Roman"/>
          <w:b/>
          <w:sz w:val="24"/>
          <w:szCs w:val="24"/>
        </w:rPr>
      </w:pPr>
      <w:r w:rsidRPr="00C34CCB">
        <w:rPr>
          <w:rFonts w:ascii="Times New Roman" w:hAnsi="Times New Roman" w:cs="Times New Roman"/>
          <w:b/>
          <w:sz w:val="24"/>
          <w:szCs w:val="24"/>
        </w:rPr>
        <w:t>T.C.</w:t>
      </w:r>
    </w:p>
    <w:p w:rsidR="005314BF" w:rsidRPr="00C34CCB" w:rsidRDefault="00C34CCB" w:rsidP="00081E6B">
      <w:pPr>
        <w:spacing w:after="0"/>
        <w:jc w:val="center"/>
        <w:rPr>
          <w:rFonts w:ascii="Times New Roman" w:hAnsi="Times New Roman" w:cs="Times New Roman"/>
          <w:b/>
          <w:sz w:val="24"/>
          <w:szCs w:val="24"/>
        </w:rPr>
      </w:pPr>
      <w:r w:rsidRPr="00C34CCB">
        <w:rPr>
          <w:rFonts w:ascii="Times New Roman" w:hAnsi="Times New Roman" w:cs="Times New Roman"/>
          <w:b/>
          <w:sz w:val="24"/>
          <w:szCs w:val="24"/>
        </w:rPr>
        <w:t>IĞDIR ÜNİVERSİTESİ</w:t>
      </w:r>
    </w:p>
    <w:p w:rsidR="005314BF" w:rsidRPr="00C34CCB" w:rsidRDefault="00C34CCB" w:rsidP="00081E6B">
      <w:pPr>
        <w:spacing w:after="0"/>
        <w:jc w:val="center"/>
        <w:rPr>
          <w:rFonts w:ascii="Times New Roman" w:hAnsi="Times New Roman" w:cs="Times New Roman"/>
          <w:b/>
          <w:sz w:val="24"/>
          <w:szCs w:val="24"/>
        </w:rPr>
      </w:pPr>
      <w:r w:rsidRPr="00C34CCB">
        <w:rPr>
          <w:rFonts w:ascii="Times New Roman" w:hAnsi="Times New Roman" w:cs="Times New Roman"/>
          <w:b/>
          <w:sz w:val="24"/>
          <w:szCs w:val="24"/>
        </w:rPr>
        <w:t xml:space="preserve">KÜTÜPHANE </w:t>
      </w:r>
      <w:r w:rsidR="00384E7E">
        <w:rPr>
          <w:rFonts w:ascii="Times New Roman" w:hAnsi="Times New Roman" w:cs="Times New Roman"/>
          <w:b/>
          <w:sz w:val="24"/>
          <w:szCs w:val="24"/>
        </w:rPr>
        <w:t>HİZMETLERİ</w:t>
      </w:r>
      <w:r w:rsidR="005314BF" w:rsidRPr="00C34CCB">
        <w:rPr>
          <w:rFonts w:ascii="Times New Roman" w:hAnsi="Times New Roman" w:cs="Times New Roman"/>
          <w:b/>
          <w:sz w:val="24"/>
          <w:szCs w:val="24"/>
        </w:rPr>
        <w:t xml:space="preserve"> YÖNERGESİ</w:t>
      </w:r>
    </w:p>
    <w:p w:rsidR="005314BF" w:rsidRPr="00C34CCB" w:rsidRDefault="005314BF" w:rsidP="00081E6B">
      <w:pPr>
        <w:spacing w:after="0"/>
        <w:jc w:val="center"/>
        <w:rPr>
          <w:rFonts w:ascii="Times New Roman" w:hAnsi="Times New Roman" w:cs="Times New Roman"/>
          <w:b/>
          <w:sz w:val="24"/>
          <w:szCs w:val="24"/>
        </w:rPr>
      </w:pPr>
      <w:r w:rsidRPr="00C34CCB">
        <w:rPr>
          <w:rFonts w:ascii="Times New Roman" w:hAnsi="Times New Roman" w:cs="Times New Roman"/>
          <w:b/>
          <w:sz w:val="24"/>
          <w:szCs w:val="24"/>
        </w:rPr>
        <w:t>BİRİNCİ BÖLÜM</w:t>
      </w:r>
    </w:p>
    <w:p w:rsidR="005314BF" w:rsidRDefault="005314BF" w:rsidP="00370654">
      <w:pPr>
        <w:spacing w:after="0"/>
        <w:jc w:val="both"/>
        <w:rPr>
          <w:rFonts w:ascii="Times New Roman" w:hAnsi="Times New Roman" w:cs="Times New Roman"/>
          <w:b/>
          <w:sz w:val="28"/>
          <w:szCs w:val="28"/>
        </w:rPr>
      </w:pPr>
    </w:p>
    <w:p w:rsidR="005314BF" w:rsidRDefault="005314BF" w:rsidP="00370654">
      <w:pPr>
        <w:spacing w:after="0"/>
        <w:jc w:val="both"/>
        <w:rPr>
          <w:rFonts w:ascii="Times New Roman" w:hAnsi="Times New Roman" w:cs="Times New Roman"/>
          <w:b/>
          <w:sz w:val="28"/>
          <w:szCs w:val="28"/>
        </w:rPr>
      </w:pPr>
    </w:p>
    <w:p w:rsidR="005314BF" w:rsidRPr="005314BF" w:rsidRDefault="005314BF" w:rsidP="00370654">
      <w:pPr>
        <w:spacing w:after="0"/>
        <w:jc w:val="both"/>
        <w:rPr>
          <w:rFonts w:ascii="Times New Roman" w:hAnsi="Times New Roman" w:cs="Times New Roman"/>
          <w:b/>
          <w:sz w:val="28"/>
          <w:szCs w:val="28"/>
        </w:rPr>
      </w:pPr>
    </w:p>
    <w:p w:rsidR="005314BF" w:rsidRPr="005314BF" w:rsidRDefault="005314BF" w:rsidP="00370654">
      <w:pPr>
        <w:jc w:val="both"/>
        <w:rPr>
          <w:rFonts w:ascii="Times New Roman" w:hAnsi="Times New Roman" w:cs="Times New Roman"/>
          <w:b/>
          <w:sz w:val="28"/>
          <w:szCs w:val="28"/>
        </w:rPr>
      </w:pPr>
      <w:r w:rsidRPr="005314BF">
        <w:rPr>
          <w:rFonts w:ascii="Times New Roman" w:hAnsi="Times New Roman" w:cs="Times New Roman"/>
          <w:b/>
          <w:sz w:val="28"/>
          <w:szCs w:val="28"/>
        </w:rPr>
        <w:t>Amaç, Kapsam ve Tanımlar</w:t>
      </w:r>
    </w:p>
    <w:p w:rsidR="005314BF" w:rsidRPr="005314BF" w:rsidRDefault="005314BF" w:rsidP="00370654">
      <w:pPr>
        <w:jc w:val="both"/>
        <w:rPr>
          <w:rFonts w:ascii="Times New Roman" w:hAnsi="Times New Roman" w:cs="Times New Roman"/>
          <w:b/>
          <w:sz w:val="28"/>
          <w:szCs w:val="28"/>
        </w:rPr>
      </w:pPr>
      <w:r w:rsidRPr="005314BF">
        <w:rPr>
          <w:rFonts w:ascii="Times New Roman" w:hAnsi="Times New Roman" w:cs="Times New Roman"/>
          <w:b/>
          <w:sz w:val="28"/>
          <w:szCs w:val="28"/>
        </w:rPr>
        <w:t>Amaç</w:t>
      </w:r>
    </w:p>
    <w:p w:rsidR="005314BF" w:rsidRPr="005314BF" w:rsidRDefault="005314BF" w:rsidP="00370654">
      <w:pPr>
        <w:jc w:val="both"/>
        <w:rPr>
          <w:rFonts w:ascii="Times New Roman" w:hAnsi="Times New Roman" w:cs="Times New Roman"/>
          <w:sz w:val="28"/>
          <w:szCs w:val="28"/>
        </w:rPr>
      </w:pPr>
      <w:r w:rsidRPr="005314BF">
        <w:rPr>
          <w:rFonts w:ascii="Times New Roman" w:hAnsi="Times New Roman" w:cs="Times New Roman"/>
          <w:b/>
          <w:sz w:val="28"/>
          <w:szCs w:val="28"/>
        </w:rPr>
        <w:t>MADDE 1-</w:t>
      </w:r>
      <w:r w:rsidRPr="005314BF">
        <w:rPr>
          <w:rFonts w:ascii="Times New Roman" w:hAnsi="Times New Roman" w:cs="Times New Roman"/>
          <w:sz w:val="28"/>
          <w:szCs w:val="28"/>
        </w:rPr>
        <w:t xml:space="preserve"> (1) Bu Y</w:t>
      </w:r>
      <w:r w:rsidR="0073249C">
        <w:rPr>
          <w:rFonts w:ascii="Times New Roman" w:hAnsi="Times New Roman" w:cs="Times New Roman"/>
          <w:sz w:val="28"/>
          <w:szCs w:val="28"/>
        </w:rPr>
        <w:t xml:space="preserve">önergenin amacı, </w:t>
      </w:r>
      <w:r w:rsidR="00EA2E35" w:rsidRPr="00EA2E35">
        <w:rPr>
          <w:rFonts w:ascii="Times New Roman" w:hAnsi="Times New Roman" w:cs="Times New Roman"/>
          <w:sz w:val="28"/>
          <w:szCs w:val="28"/>
        </w:rPr>
        <w:t>Iğdır Üniversitesi</w:t>
      </w:r>
      <w:r w:rsidR="00EA2E35">
        <w:rPr>
          <w:rFonts w:ascii="Times New Roman" w:hAnsi="Times New Roman" w:cs="Times New Roman"/>
          <w:sz w:val="28"/>
          <w:szCs w:val="28"/>
        </w:rPr>
        <w:t>, Kütüphane</w:t>
      </w:r>
      <w:r w:rsidR="00836C87">
        <w:rPr>
          <w:rFonts w:ascii="Times New Roman" w:hAnsi="Times New Roman" w:cs="Times New Roman"/>
          <w:sz w:val="28"/>
          <w:szCs w:val="28"/>
        </w:rPr>
        <w:t xml:space="preserve"> ve </w:t>
      </w:r>
      <w:r w:rsidR="00836C87" w:rsidRPr="00EA2E35">
        <w:rPr>
          <w:rFonts w:ascii="Times New Roman" w:hAnsi="Times New Roman" w:cs="Times New Roman"/>
          <w:sz w:val="28"/>
          <w:szCs w:val="28"/>
        </w:rPr>
        <w:t>Dokümantasyon</w:t>
      </w:r>
      <w:r w:rsidR="00836C87">
        <w:rPr>
          <w:rFonts w:ascii="Times New Roman" w:hAnsi="Times New Roman" w:cs="Times New Roman"/>
          <w:sz w:val="28"/>
          <w:szCs w:val="28"/>
        </w:rPr>
        <w:t xml:space="preserve"> </w:t>
      </w:r>
      <w:r w:rsidRPr="005314BF">
        <w:rPr>
          <w:rFonts w:ascii="Times New Roman" w:hAnsi="Times New Roman" w:cs="Times New Roman"/>
          <w:sz w:val="28"/>
          <w:szCs w:val="28"/>
        </w:rPr>
        <w:t>Daire Başkanlığı ile bağlı birim kütüphanelerinin çalışma usul ve esaslarını düzenlemektir.</w:t>
      </w:r>
    </w:p>
    <w:p w:rsidR="005314BF" w:rsidRPr="005314BF" w:rsidRDefault="005314BF" w:rsidP="00370654">
      <w:pPr>
        <w:jc w:val="both"/>
        <w:rPr>
          <w:rFonts w:ascii="Times New Roman" w:hAnsi="Times New Roman" w:cs="Times New Roman"/>
          <w:b/>
          <w:sz w:val="28"/>
          <w:szCs w:val="28"/>
        </w:rPr>
      </w:pPr>
      <w:r w:rsidRPr="005314BF">
        <w:rPr>
          <w:rFonts w:ascii="Times New Roman" w:hAnsi="Times New Roman" w:cs="Times New Roman"/>
          <w:b/>
          <w:sz w:val="28"/>
          <w:szCs w:val="28"/>
        </w:rPr>
        <w:t>Kapsam</w:t>
      </w:r>
    </w:p>
    <w:p w:rsidR="005314BF" w:rsidRPr="005314BF" w:rsidRDefault="005314BF" w:rsidP="00370654">
      <w:pPr>
        <w:jc w:val="both"/>
        <w:rPr>
          <w:rFonts w:ascii="Times New Roman" w:hAnsi="Times New Roman" w:cs="Times New Roman"/>
          <w:sz w:val="28"/>
          <w:szCs w:val="28"/>
        </w:rPr>
      </w:pPr>
      <w:r w:rsidRPr="005314BF">
        <w:rPr>
          <w:rFonts w:ascii="Times New Roman" w:hAnsi="Times New Roman" w:cs="Times New Roman"/>
          <w:b/>
          <w:sz w:val="28"/>
          <w:szCs w:val="28"/>
        </w:rPr>
        <w:t>MADDE 2-</w:t>
      </w:r>
      <w:r w:rsidRPr="005314BF">
        <w:rPr>
          <w:rFonts w:ascii="Times New Roman" w:hAnsi="Times New Roman" w:cs="Times New Roman"/>
          <w:sz w:val="28"/>
          <w:szCs w:val="28"/>
        </w:rPr>
        <w:t xml:space="preserve">  (</w:t>
      </w:r>
      <w:r w:rsidR="0073249C">
        <w:rPr>
          <w:rFonts w:ascii="Times New Roman" w:hAnsi="Times New Roman" w:cs="Times New Roman"/>
          <w:sz w:val="28"/>
          <w:szCs w:val="28"/>
        </w:rPr>
        <w:t>1)</w:t>
      </w:r>
      <w:r w:rsidR="00DB40D0">
        <w:rPr>
          <w:rFonts w:ascii="Times New Roman" w:hAnsi="Times New Roman" w:cs="Times New Roman"/>
          <w:sz w:val="28"/>
          <w:szCs w:val="28"/>
        </w:rPr>
        <w:t xml:space="preserve"> </w:t>
      </w:r>
      <w:r w:rsidR="0073249C">
        <w:rPr>
          <w:rFonts w:ascii="Times New Roman" w:hAnsi="Times New Roman" w:cs="Times New Roman"/>
          <w:sz w:val="28"/>
          <w:szCs w:val="28"/>
        </w:rPr>
        <w:t xml:space="preserve">Bu yönerge, </w:t>
      </w:r>
      <w:r w:rsidR="00EA2E35" w:rsidRPr="00EA2E35">
        <w:rPr>
          <w:rFonts w:ascii="Times New Roman" w:hAnsi="Times New Roman" w:cs="Times New Roman"/>
          <w:sz w:val="28"/>
          <w:szCs w:val="28"/>
        </w:rPr>
        <w:t>Iğdır Üniversitesi</w:t>
      </w:r>
      <w:r w:rsidRPr="005314BF">
        <w:rPr>
          <w:rFonts w:ascii="Times New Roman" w:hAnsi="Times New Roman" w:cs="Times New Roman"/>
          <w:sz w:val="28"/>
          <w:szCs w:val="28"/>
        </w:rPr>
        <w:t xml:space="preserve"> Kü</w:t>
      </w:r>
      <w:r w:rsidR="00836C87">
        <w:rPr>
          <w:rFonts w:ascii="Times New Roman" w:hAnsi="Times New Roman" w:cs="Times New Roman"/>
          <w:sz w:val="28"/>
          <w:szCs w:val="28"/>
        </w:rPr>
        <w:t xml:space="preserve">tüphane ve Dokümantasyon Daire </w:t>
      </w:r>
      <w:r w:rsidRPr="005314BF">
        <w:rPr>
          <w:rFonts w:ascii="Times New Roman" w:hAnsi="Times New Roman" w:cs="Times New Roman"/>
          <w:sz w:val="28"/>
          <w:szCs w:val="28"/>
        </w:rPr>
        <w:t xml:space="preserve">Başkanlığı’na </w:t>
      </w:r>
      <w:r w:rsidR="00DB40D0">
        <w:rPr>
          <w:rFonts w:ascii="Times New Roman" w:hAnsi="Times New Roman" w:cs="Times New Roman"/>
          <w:sz w:val="28"/>
          <w:szCs w:val="28"/>
        </w:rPr>
        <w:t xml:space="preserve">ve diğer birimlere </w:t>
      </w:r>
      <w:r w:rsidRPr="005314BF">
        <w:rPr>
          <w:rFonts w:ascii="Times New Roman" w:hAnsi="Times New Roman" w:cs="Times New Roman"/>
          <w:sz w:val="28"/>
          <w:szCs w:val="28"/>
        </w:rPr>
        <w:t xml:space="preserve">bağlı kütüphaneleri kapsar. </w:t>
      </w:r>
    </w:p>
    <w:p w:rsidR="005314BF" w:rsidRPr="00836C87" w:rsidRDefault="005314BF" w:rsidP="00370654">
      <w:pPr>
        <w:jc w:val="both"/>
        <w:rPr>
          <w:rFonts w:ascii="Times New Roman" w:hAnsi="Times New Roman" w:cs="Times New Roman"/>
          <w:b/>
          <w:sz w:val="28"/>
          <w:szCs w:val="28"/>
        </w:rPr>
      </w:pPr>
      <w:r w:rsidRPr="00836C87">
        <w:rPr>
          <w:rFonts w:ascii="Times New Roman" w:hAnsi="Times New Roman" w:cs="Times New Roman"/>
          <w:b/>
          <w:sz w:val="28"/>
          <w:szCs w:val="28"/>
        </w:rPr>
        <w:t>Tanımlar</w:t>
      </w:r>
    </w:p>
    <w:p w:rsidR="005314BF" w:rsidRPr="005314BF" w:rsidRDefault="005314BF" w:rsidP="00370654">
      <w:pPr>
        <w:jc w:val="both"/>
        <w:rPr>
          <w:rFonts w:ascii="Times New Roman" w:hAnsi="Times New Roman" w:cs="Times New Roman"/>
          <w:sz w:val="28"/>
          <w:szCs w:val="28"/>
        </w:rPr>
      </w:pPr>
      <w:r w:rsidRPr="005314BF">
        <w:rPr>
          <w:rFonts w:ascii="Times New Roman" w:hAnsi="Times New Roman" w:cs="Times New Roman"/>
          <w:b/>
          <w:sz w:val="28"/>
          <w:szCs w:val="28"/>
        </w:rPr>
        <w:t xml:space="preserve">MADDE 3- </w:t>
      </w:r>
      <w:r w:rsidRPr="005314BF">
        <w:rPr>
          <w:rFonts w:ascii="Times New Roman" w:hAnsi="Times New Roman" w:cs="Times New Roman"/>
          <w:sz w:val="28"/>
          <w:szCs w:val="28"/>
        </w:rPr>
        <w:t>(1)</w:t>
      </w:r>
      <w:r w:rsidR="00DB40D0">
        <w:rPr>
          <w:rFonts w:ascii="Times New Roman" w:hAnsi="Times New Roman" w:cs="Times New Roman"/>
          <w:sz w:val="28"/>
          <w:szCs w:val="28"/>
        </w:rPr>
        <w:t xml:space="preserve"> </w:t>
      </w:r>
      <w:r w:rsidRPr="005314BF">
        <w:rPr>
          <w:rFonts w:ascii="Times New Roman" w:hAnsi="Times New Roman" w:cs="Times New Roman"/>
          <w:sz w:val="28"/>
          <w:szCs w:val="28"/>
        </w:rPr>
        <w:t xml:space="preserve">Bu yönergede geçen; </w:t>
      </w:r>
    </w:p>
    <w:p w:rsidR="005314BF" w:rsidRPr="005314BF" w:rsidRDefault="005314BF" w:rsidP="00370654">
      <w:pPr>
        <w:jc w:val="both"/>
        <w:rPr>
          <w:rFonts w:ascii="Times New Roman" w:hAnsi="Times New Roman" w:cs="Times New Roman"/>
          <w:sz w:val="28"/>
          <w:szCs w:val="28"/>
        </w:rPr>
      </w:pPr>
      <w:r w:rsidRPr="005314BF">
        <w:rPr>
          <w:rFonts w:ascii="Times New Roman" w:hAnsi="Times New Roman" w:cs="Times New Roman"/>
          <w:b/>
          <w:sz w:val="28"/>
          <w:szCs w:val="28"/>
        </w:rPr>
        <w:t>a)</w:t>
      </w:r>
      <w:r w:rsidR="00691811">
        <w:rPr>
          <w:rFonts w:ascii="Times New Roman" w:hAnsi="Times New Roman" w:cs="Times New Roman"/>
          <w:sz w:val="28"/>
          <w:szCs w:val="28"/>
        </w:rPr>
        <w:t xml:space="preserve"> Üniversite: Iğdır Üniversitesi</w:t>
      </w:r>
      <w:r w:rsidRPr="005314BF">
        <w:rPr>
          <w:rFonts w:ascii="Times New Roman" w:hAnsi="Times New Roman" w:cs="Times New Roman"/>
          <w:sz w:val="28"/>
          <w:szCs w:val="28"/>
        </w:rPr>
        <w:t xml:space="preserve">’ni, </w:t>
      </w:r>
    </w:p>
    <w:p w:rsidR="005314BF" w:rsidRPr="005314BF" w:rsidRDefault="005314BF" w:rsidP="00370654">
      <w:pPr>
        <w:jc w:val="both"/>
        <w:rPr>
          <w:rFonts w:ascii="Times New Roman" w:hAnsi="Times New Roman" w:cs="Times New Roman"/>
          <w:sz w:val="28"/>
          <w:szCs w:val="28"/>
        </w:rPr>
      </w:pPr>
      <w:r w:rsidRPr="005314BF">
        <w:rPr>
          <w:rFonts w:ascii="Times New Roman" w:hAnsi="Times New Roman" w:cs="Times New Roman"/>
          <w:b/>
          <w:sz w:val="28"/>
          <w:szCs w:val="28"/>
        </w:rPr>
        <w:t>b)</w:t>
      </w:r>
      <w:r w:rsidR="0073249C">
        <w:rPr>
          <w:rFonts w:ascii="Times New Roman" w:hAnsi="Times New Roman" w:cs="Times New Roman"/>
          <w:sz w:val="28"/>
          <w:szCs w:val="28"/>
        </w:rPr>
        <w:t xml:space="preserve"> Rektör: </w:t>
      </w:r>
      <w:r w:rsidR="00EA2E35" w:rsidRPr="00EA2E35">
        <w:rPr>
          <w:rFonts w:ascii="Times New Roman" w:hAnsi="Times New Roman" w:cs="Times New Roman"/>
          <w:sz w:val="28"/>
          <w:szCs w:val="28"/>
        </w:rPr>
        <w:t>Iğdır Üniversitesi</w:t>
      </w:r>
      <w:r w:rsidR="0073249C">
        <w:rPr>
          <w:rFonts w:ascii="Times New Roman" w:hAnsi="Times New Roman" w:cs="Times New Roman"/>
          <w:sz w:val="28"/>
          <w:szCs w:val="28"/>
        </w:rPr>
        <w:t xml:space="preserve"> </w:t>
      </w:r>
      <w:r w:rsidRPr="005314BF">
        <w:rPr>
          <w:rFonts w:ascii="Times New Roman" w:hAnsi="Times New Roman" w:cs="Times New Roman"/>
          <w:sz w:val="28"/>
          <w:szCs w:val="28"/>
        </w:rPr>
        <w:t>Rektörünü,</w:t>
      </w:r>
    </w:p>
    <w:p w:rsidR="005314BF" w:rsidRPr="005314BF" w:rsidRDefault="005314BF" w:rsidP="00370654">
      <w:pPr>
        <w:jc w:val="both"/>
        <w:rPr>
          <w:rFonts w:ascii="Times New Roman" w:hAnsi="Times New Roman" w:cs="Times New Roman"/>
          <w:sz w:val="28"/>
          <w:szCs w:val="28"/>
        </w:rPr>
      </w:pPr>
      <w:r w:rsidRPr="005314BF">
        <w:rPr>
          <w:rFonts w:ascii="Times New Roman" w:hAnsi="Times New Roman" w:cs="Times New Roman"/>
          <w:b/>
          <w:sz w:val="28"/>
          <w:szCs w:val="28"/>
        </w:rPr>
        <w:t>c)</w:t>
      </w:r>
      <w:r w:rsidR="00691811">
        <w:rPr>
          <w:rFonts w:ascii="Times New Roman" w:hAnsi="Times New Roman" w:cs="Times New Roman"/>
          <w:sz w:val="28"/>
          <w:szCs w:val="28"/>
        </w:rPr>
        <w:t xml:space="preserve"> </w:t>
      </w:r>
      <w:r w:rsidRPr="005314BF">
        <w:rPr>
          <w:rFonts w:ascii="Times New Roman" w:hAnsi="Times New Roman" w:cs="Times New Roman"/>
          <w:sz w:val="28"/>
          <w:szCs w:val="28"/>
        </w:rPr>
        <w:t>Kütüphane Komisyonu: Kütüphane hizmetleri ile il</w:t>
      </w:r>
      <w:r w:rsidR="00836C87">
        <w:rPr>
          <w:rFonts w:ascii="Times New Roman" w:hAnsi="Times New Roman" w:cs="Times New Roman"/>
          <w:sz w:val="28"/>
          <w:szCs w:val="28"/>
        </w:rPr>
        <w:t xml:space="preserve">gili olarak Üniversite Yönetim </w:t>
      </w:r>
      <w:r w:rsidRPr="005314BF">
        <w:rPr>
          <w:rFonts w:ascii="Times New Roman" w:hAnsi="Times New Roman" w:cs="Times New Roman"/>
          <w:sz w:val="28"/>
          <w:szCs w:val="28"/>
        </w:rPr>
        <w:t xml:space="preserve">kurulunca seçilen üyelerden oluşan komisyonu, </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d)</w:t>
      </w:r>
      <w:r w:rsidR="00691811">
        <w:rPr>
          <w:rFonts w:ascii="Times New Roman" w:hAnsi="Times New Roman" w:cs="Times New Roman"/>
          <w:sz w:val="28"/>
          <w:szCs w:val="28"/>
        </w:rPr>
        <w:t xml:space="preserve"> Daire Başkanlığı: Iğdır </w:t>
      </w:r>
      <w:r w:rsidRPr="005314BF">
        <w:rPr>
          <w:rFonts w:ascii="Times New Roman" w:hAnsi="Times New Roman" w:cs="Times New Roman"/>
          <w:sz w:val="28"/>
          <w:szCs w:val="28"/>
        </w:rPr>
        <w:t xml:space="preserve">Üniversitesi Kütüphane ve Dokümantasyon Daire Başkanlığı’nı </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e)</w:t>
      </w:r>
      <w:r w:rsidR="00691811">
        <w:rPr>
          <w:rFonts w:ascii="Times New Roman" w:hAnsi="Times New Roman" w:cs="Times New Roman"/>
          <w:sz w:val="28"/>
          <w:szCs w:val="28"/>
        </w:rPr>
        <w:t xml:space="preserve"> Şube Müdürü: </w:t>
      </w:r>
      <w:r w:rsidR="00DB40D0">
        <w:rPr>
          <w:rFonts w:ascii="Times New Roman" w:hAnsi="Times New Roman" w:cs="Times New Roman"/>
          <w:sz w:val="28"/>
          <w:szCs w:val="28"/>
        </w:rPr>
        <w:t xml:space="preserve">Iğdır </w:t>
      </w:r>
      <w:r w:rsidR="00DB40D0" w:rsidRPr="005314BF">
        <w:rPr>
          <w:rFonts w:ascii="Times New Roman" w:hAnsi="Times New Roman" w:cs="Times New Roman"/>
          <w:sz w:val="28"/>
          <w:szCs w:val="28"/>
        </w:rPr>
        <w:t>Üniversitesi</w:t>
      </w:r>
      <w:r w:rsidRPr="005314BF">
        <w:rPr>
          <w:rFonts w:ascii="Times New Roman" w:hAnsi="Times New Roman" w:cs="Times New Roman"/>
          <w:sz w:val="28"/>
          <w:szCs w:val="28"/>
        </w:rPr>
        <w:t xml:space="preserve"> Kütüphane ve Doküm</w:t>
      </w:r>
      <w:r w:rsidR="00836C87">
        <w:rPr>
          <w:rFonts w:ascii="Times New Roman" w:hAnsi="Times New Roman" w:cs="Times New Roman"/>
          <w:sz w:val="28"/>
          <w:szCs w:val="28"/>
        </w:rPr>
        <w:t xml:space="preserve">antasyon Daire Başkanlığı Şube </w:t>
      </w:r>
      <w:r w:rsidRPr="005314BF">
        <w:rPr>
          <w:rFonts w:ascii="Times New Roman" w:hAnsi="Times New Roman" w:cs="Times New Roman"/>
          <w:sz w:val="28"/>
          <w:szCs w:val="28"/>
        </w:rPr>
        <w:t>Müdürünü,</w:t>
      </w:r>
    </w:p>
    <w:p w:rsidR="005314BF" w:rsidRPr="005314BF" w:rsidRDefault="00384E7E" w:rsidP="00370654">
      <w:pPr>
        <w:jc w:val="both"/>
        <w:rPr>
          <w:rFonts w:ascii="Times New Roman" w:hAnsi="Times New Roman" w:cs="Times New Roman"/>
          <w:sz w:val="28"/>
          <w:szCs w:val="28"/>
        </w:rPr>
      </w:pPr>
      <w:r>
        <w:rPr>
          <w:rFonts w:ascii="Times New Roman" w:hAnsi="Times New Roman" w:cs="Times New Roman"/>
          <w:b/>
          <w:sz w:val="28"/>
          <w:szCs w:val="28"/>
        </w:rPr>
        <w:t>f</w:t>
      </w:r>
      <w:r w:rsidR="005314BF" w:rsidRPr="00F96B7F">
        <w:rPr>
          <w:rFonts w:ascii="Times New Roman" w:hAnsi="Times New Roman" w:cs="Times New Roman"/>
          <w:b/>
          <w:sz w:val="28"/>
          <w:szCs w:val="28"/>
        </w:rPr>
        <w:t>)</w:t>
      </w:r>
      <w:r w:rsidR="00691811">
        <w:rPr>
          <w:rFonts w:ascii="Times New Roman" w:hAnsi="Times New Roman" w:cs="Times New Roman"/>
          <w:sz w:val="28"/>
          <w:szCs w:val="28"/>
        </w:rPr>
        <w:t xml:space="preserve"> Merkez Kütüphane; Iğdır</w:t>
      </w:r>
      <w:r w:rsidR="005314BF" w:rsidRPr="005314BF">
        <w:rPr>
          <w:rFonts w:ascii="Times New Roman" w:hAnsi="Times New Roman" w:cs="Times New Roman"/>
          <w:sz w:val="28"/>
          <w:szCs w:val="28"/>
        </w:rPr>
        <w:t xml:space="preserve"> Üniversitesi</w:t>
      </w:r>
      <w:r w:rsidR="00EA2E35">
        <w:rPr>
          <w:rFonts w:ascii="Times New Roman" w:hAnsi="Times New Roman" w:cs="Times New Roman"/>
          <w:sz w:val="28"/>
          <w:szCs w:val="28"/>
        </w:rPr>
        <w:t xml:space="preserve"> Kütüphane ve Dokümantasyon </w:t>
      </w:r>
      <w:r w:rsidR="00DB40D0">
        <w:rPr>
          <w:rFonts w:ascii="Times New Roman" w:hAnsi="Times New Roman" w:cs="Times New Roman"/>
          <w:sz w:val="28"/>
          <w:szCs w:val="28"/>
        </w:rPr>
        <w:t>D</w:t>
      </w:r>
      <w:r w:rsidR="00EA2E35">
        <w:rPr>
          <w:rFonts w:ascii="Times New Roman" w:hAnsi="Times New Roman" w:cs="Times New Roman"/>
          <w:sz w:val="28"/>
          <w:szCs w:val="28"/>
        </w:rPr>
        <w:t>aire Başkanlığı</w:t>
      </w:r>
      <w:r w:rsidR="005314BF" w:rsidRPr="005314BF">
        <w:rPr>
          <w:rFonts w:ascii="Times New Roman" w:hAnsi="Times New Roman" w:cs="Times New Roman"/>
          <w:sz w:val="28"/>
          <w:szCs w:val="28"/>
        </w:rPr>
        <w:t xml:space="preserve"> Merkez Kütüphanesi’ni, </w:t>
      </w:r>
    </w:p>
    <w:p w:rsidR="005314BF" w:rsidRPr="005314BF" w:rsidRDefault="00384E7E" w:rsidP="00370654">
      <w:pPr>
        <w:jc w:val="both"/>
        <w:rPr>
          <w:rFonts w:ascii="Times New Roman" w:hAnsi="Times New Roman" w:cs="Times New Roman"/>
          <w:sz w:val="28"/>
          <w:szCs w:val="28"/>
        </w:rPr>
      </w:pPr>
      <w:r>
        <w:rPr>
          <w:rFonts w:ascii="Times New Roman" w:hAnsi="Times New Roman" w:cs="Times New Roman"/>
          <w:sz w:val="28"/>
          <w:szCs w:val="28"/>
        </w:rPr>
        <w:t>g</w:t>
      </w:r>
      <w:r w:rsidR="00F946CA">
        <w:rPr>
          <w:rFonts w:ascii="Times New Roman" w:hAnsi="Times New Roman" w:cs="Times New Roman"/>
          <w:sz w:val="28"/>
          <w:szCs w:val="28"/>
        </w:rPr>
        <w:t>) Birim Kütüphaneleri: Iğdır</w:t>
      </w:r>
      <w:r w:rsidR="005314BF" w:rsidRPr="005314BF">
        <w:rPr>
          <w:rFonts w:ascii="Times New Roman" w:hAnsi="Times New Roman" w:cs="Times New Roman"/>
          <w:sz w:val="28"/>
          <w:szCs w:val="28"/>
        </w:rPr>
        <w:t xml:space="preserve"> Üniversitesi Merkez Kütü</w:t>
      </w:r>
      <w:r w:rsidR="00836C87">
        <w:rPr>
          <w:rFonts w:ascii="Times New Roman" w:hAnsi="Times New Roman" w:cs="Times New Roman"/>
          <w:sz w:val="28"/>
          <w:szCs w:val="28"/>
        </w:rPr>
        <w:t xml:space="preserve">phanesi dışında kalan fakülte, </w:t>
      </w:r>
      <w:r w:rsidR="005314BF" w:rsidRPr="005314BF">
        <w:rPr>
          <w:rFonts w:ascii="Times New Roman" w:hAnsi="Times New Roman" w:cs="Times New Roman"/>
          <w:sz w:val="28"/>
          <w:szCs w:val="28"/>
        </w:rPr>
        <w:t xml:space="preserve">enstitü, yüksekokul ve benzeri diğer birim kütüphanelerini, </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lastRenderedPageBreak/>
        <w:t>h)</w:t>
      </w:r>
      <w:r w:rsidRPr="005314BF">
        <w:rPr>
          <w:rFonts w:ascii="Times New Roman" w:hAnsi="Times New Roman" w:cs="Times New Roman"/>
          <w:sz w:val="28"/>
          <w:szCs w:val="28"/>
        </w:rPr>
        <w:t xml:space="preserve"> Materyal: Kütüphanelerde kullanılabilir her türlü bilgi kaynaklarını, </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ı)</w:t>
      </w:r>
      <w:r w:rsidRPr="005314BF">
        <w:rPr>
          <w:rFonts w:ascii="Times New Roman" w:hAnsi="Times New Roman" w:cs="Times New Roman"/>
          <w:sz w:val="28"/>
          <w:szCs w:val="28"/>
        </w:rPr>
        <w:t xml:space="preserve"> Kullanıcı: Kütüphaneden yararlanan öğretim elemanları, </w:t>
      </w:r>
      <w:r w:rsidR="00836C87">
        <w:rPr>
          <w:rFonts w:ascii="Times New Roman" w:hAnsi="Times New Roman" w:cs="Times New Roman"/>
          <w:sz w:val="28"/>
          <w:szCs w:val="28"/>
        </w:rPr>
        <w:t xml:space="preserve">öğrenci ve kurum personeli ile </w:t>
      </w:r>
      <w:r w:rsidRPr="005314BF">
        <w:rPr>
          <w:rFonts w:ascii="Times New Roman" w:hAnsi="Times New Roman" w:cs="Times New Roman"/>
          <w:sz w:val="28"/>
          <w:szCs w:val="28"/>
        </w:rPr>
        <w:t xml:space="preserve">araştırmacıları ifade eder. </w:t>
      </w:r>
    </w:p>
    <w:p w:rsidR="005314BF" w:rsidRPr="00F96B7F" w:rsidRDefault="005314BF" w:rsidP="00370654">
      <w:pPr>
        <w:jc w:val="both"/>
        <w:rPr>
          <w:rFonts w:ascii="Times New Roman" w:hAnsi="Times New Roman" w:cs="Times New Roman"/>
          <w:b/>
          <w:sz w:val="28"/>
          <w:szCs w:val="28"/>
        </w:rPr>
      </w:pPr>
      <w:r w:rsidRPr="00F96B7F">
        <w:rPr>
          <w:rFonts w:ascii="Times New Roman" w:hAnsi="Times New Roman" w:cs="Times New Roman"/>
          <w:b/>
          <w:sz w:val="28"/>
          <w:szCs w:val="28"/>
        </w:rPr>
        <w:t>İKİNCİ BÖLÜM</w:t>
      </w:r>
    </w:p>
    <w:p w:rsidR="005314BF" w:rsidRPr="007066CA" w:rsidRDefault="005314BF" w:rsidP="00370654">
      <w:pPr>
        <w:jc w:val="both"/>
        <w:rPr>
          <w:rFonts w:ascii="Times New Roman" w:hAnsi="Times New Roman" w:cs="Times New Roman"/>
          <w:b/>
          <w:sz w:val="28"/>
          <w:szCs w:val="28"/>
        </w:rPr>
      </w:pPr>
      <w:r w:rsidRPr="007066CA">
        <w:rPr>
          <w:rFonts w:ascii="Times New Roman" w:hAnsi="Times New Roman" w:cs="Times New Roman"/>
          <w:b/>
          <w:sz w:val="28"/>
          <w:szCs w:val="28"/>
        </w:rPr>
        <w:t>Kuruluş, Örgütlenme ve Yönetim</w:t>
      </w:r>
    </w:p>
    <w:p w:rsidR="005314BF" w:rsidRPr="007066CA" w:rsidRDefault="005314BF" w:rsidP="00370654">
      <w:pPr>
        <w:jc w:val="both"/>
        <w:rPr>
          <w:rFonts w:ascii="Times New Roman" w:hAnsi="Times New Roman" w:cs="Times New Roman"/>
          <w:b/>
          <w:sz w:val="28"/>
          <w:szCs w:val="28"/>
        </w:rPr>
      </w:pPr>
      <w:r w:rsidRPr="007066CA">
        <w:rPr>
          <w:rFonts w:ascii="Times New Roman" w:hAnsi="Times New Roman" w:cs="Times New Roman"/>
          <w:b/>
          <w:sz w:val="28"/>
          <w:szCs w:val="28"/>
        </w:rPr>
        <w:t>Kuruluş Amaçları</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MADDE 4-</w:t>
      </w:r>
      <w:r w:rsidRPr="005314BF">
        <w:rPr>
          <w:rFonts w:ascii="Times New Roman" w:hAnsi="Times New Roman" w:cs="Times New Roman"/>
          <w:sz w:val="28"/>
          <w:szCs w:val="28"/>
        </w:rPr>
        <w:t xml:space="preserve"> (1)  Kütüphaneler, üniversitenin eğitim ve öğr</w:t>
      </w:r>
      <w:r w:rsidR="00836C87">
        <w:rPr>
          <w:rFonts w:ascii="Times New Roman" w:hAnsi="Times New Roman" w:cs="Times New Roman"/>
          <w:sz w:val="28"/>
          <w:szCs w:val="28"/>
        </w:rPr>
        <w:t xml:space="preserve">etimi doğrultusunda araştırma, </w:t>
      </w:r>
      <w:r w:rsidRPr="005314BF">
        <w:rPr>
          <w:rFonts w:ascii="Times New Roman" w:hAnsi="Times New Roman" w:cs="Times New Roman"/>
          <w:sz w:val="28"/>
          <w:szCs w:val="28"/>
        </w:rPr>
        <w:t>eğitim ve öğretim ihtiyaçlarını karşılamak amacıyla kurulan v</w:t>
      </w:r>
      <w:r w:rsidR="00836C87">
        <w:rPr>
          <w:rFonts w:ascii="Times New Roman" w:hAnsi="Times New Roman" w:cs="Times New Roman"/>
          <w:sz w:val="28"/>
          <w:szCs w:val="28"/>
        </w:rPr>
        <w:t xml:space="preserve">e bu amaç doğrultusunda hizmet </w:t>
      </w:r>
      <w:r w:rsidRPr="005314BF">
        <w:rPr>
          <w:rFonts w:ascii="Times New Roman" w:hAnsi="Times New Roman" w:cs="Times New Roman"/>
          <w:sz w:val="28"/>
          <w:szCs w:val="28"/>
        </w:rPr>
        <w:t xml:space="preserve">veren kurumlardır. Üniversite kütüphaneleri bu amacı gerçekleştirmek için; </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a)</w:t>
      </w:r>
      <w:r w:rsidRPr="005314BF">
        <w:rPr>
          <w:rFonts w:ascii="Times New Roman" w:hAnsi="Times New Roman" w:cs="Times New Roman"/>
          <w:sz w:val="28"/>
          <w:szCs w:val="28"/>
        </w:rPr>
        <w:t xml:space="preserve"> Gerekli her türlü, bilgi ve belgeyi sağlar. </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b)</w:t>
      </w:r>
      <w:r w:rsidRPr="005314BF">
        <w:rPr>
          <w:rFonts w:ascii="Times New Roman" w:hAnsi="Times New Roman" w:cs="Times New Roman"/>
          <w:sz w:val="28"/>
          <w:szCs w:val="28"/>
        </w:rPr>
        <w:t xml:space="preserve"> Sağlanan bilgi ve belgeleri bütün araştırmacıların, üniversite </w:t>
      </w:r>
      <w:r w:rsidR="00836C87">
        <w:rPr>
          <w:rFonts w:ascii="Times New Roman" w:hAnsi="Times New Roman" w:cs="Times New Roman"/>
          <w:sz w:val="28"/>
          <w:szCs w:val="28"/>
        </w:rPr>
        <w:t xml:space="preserve">öğrencilerinin ve çalışanların </w:t>
      </w:r>
      <w:r w:rsidRPr="005314BF">
        <w:rPr>
          <w:rFonts w:ascii="Times New Roman" w:hAnsi="Times New Roman" w:cs="Times New Roman"/>
          <w:sz w:val="28"/>
          <w:szCs w:val="28"/>
        </w:rPr>
        <w:t xml:space="preserve">kullanımına sunulacak şekilde düzenler. </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c)</w:t>
      </w:r>
      <w:r w:rsidRPr="005314BF">
        <w:rPr>
          <w:rFonts w:ascii="Times New Roman" w:hAnsi="Times New Roman" w:cs="Times New Roman"/>
          <w:sz w:val="28"/>
          <w:szCs w:val="28"/>
        </w:rPr>
        <w:t xml:space="preserve"> Mevcut bilgi kaynaklarından en iyi şekilde yararlanılmasını sağlamak</w:t>
      </w:r>
      <w:r w:rsidR="00836C87">
        <w:rPr>
          <w:rFonts w:ascii="Times New Roman" w:hAnsi="Times New Roman" w:cs="Times New Roman"/>
          <w:sz w:val="28"/>
          <w:szCs w:val="28"/>
        </w:rPr>
        <w:t xml:space="preserve"> amacıyla her </w:t>
      </w:r>
      <w:r w:rsidRPr="005314BF">
        <w:rPr>
          <w:rFonts w:ascii="Times New Roman" w:hAnsi="Times New Roman" w:cs="Times New Roman"/>
          <w:sz w:val="28"/>
          <w:szCs w:val="28"/>
        </w:rPr>
        <w:t xml:space="preserve">düzeydeki kullanıcıya kurum içi ve dışı hizmet verir. </w:t>
      </w:r>
    </w:p>
    <w:p w:rsidR="005314BF" w:rsidRPr="005314BF" w:rsidRDefault="00950600" w:rsidP="00370654">
      <w:pPr>
        <w:jc w:val="both"/>
        <w:rPr>
          <w:rFonts w:ascii="Times New Roman" w:hAnsi="Times New Roman" w:cs="Times New Roman"/>
          <w:sz w:val="28"/>
          <w:szCs w:val="28"/>
        </w:rPr>
      </w:pPr>
      <w:r>
        <w:rPr>
          <w:rFonts w:ascii="Times New Roman" w:hAnsi="Times New Roman" w:cs="Times New Roman"/>
          <w:b/>
          <w:sz w:val="28"/>
          <w:szCs w:val="28"/>
        </w:rPr>
        <w:t>d</w:t>
      </w:r>
      <w:r w:rsidR="005314BF" w:rsidRPr="00F96B7F">
        <w:rPr>
          <w:rFonts w:ascii="Times New Roman" w:hAnsi="Times New Roman" w:cs="Times New Roman"/>
          <w:b/>
          <w:sz w:val="28"/>
          <w:szCs w:val="28"/>
        </w:rPr>
        <w:t>)</w:t>
      </w:r>
      <w:r w:rsidR="005314BF" w:rsidRPr="005314BF">
        <w:rPr>
          <w:rFonts w:ascii="Times New Roman" w:hAnsi="Times New Roman" w:cs="Times New Roman"/>
          <w:sz w:val="28"/>
          <w:szCs w:val="28"/>
        </w:rPr>
        <w:t xml:space="preserve">  Üniversitelerin kütüphanecilik bölümü öğrencilerinin zorunlu uygulama ve staj programlarının yürütülmesine yardımcı olur. </w:t>
      </w:r>
    </w:p>
    <w:p w:rsidR="005314BF" w:rsidRPr="00836C87" w:rsidRDefault="005314BF" w:rsidP="00370654">
      <w:pPr>
        <w:jc w:val="both"/>
        <w:rPr>
          <w:rFonts w:ascii="Times New Roman" w:hAnsi="Times New Roman" w:cs="Times New Roman"/>
          <w:b/>
          <w:sz w:val="28"/>
          <w:szCs w:val="28"/>
        </w:rPr>
      </w:pPr>
      <w:r w:rsidRPr="00836C87">
        <w:rPr>
          <w:rFonts w:ascii="Times New Roman" w:hAnsi="Times New Roman" w:cs="Times New Roman"/>
          <w:b/>
          <w:sz w:val="28"/>
          <w:szCs w:val="28"/>
        </w:rPr>
        <w:t>Yönetim</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MADDE 5-</w:t>
      </w:r>
      <w:r w:rsidRPr="005314BF">
        <w:rPr>
          <w:rFonts w:ascii="Times New Roman" w:hAnsi="Times New Roman" w:cs="Times New Roman"/>
          <w:sz w:val="28"/>
          <w:szCs w:val="28"/>
        </w:rPr>
        <w:t xml:space="preserve">  </w:t>
      </w:r>
      <w:r w:rsidRPr="00F96B7F">
        <w:rPr>
          <w:rFonts w:ascii="Times New Roman" w:hAnsi="Times New Roman" w:cs="Times New Roman"/>
          <w:b/>
          <w:sz w:val="28"/>
          <w:szCs w:val="28"/>
        </w:rPr>
        <w:t>(1)</w:t>
      </w:r>
      <w:r w:rsidR="00F946CA">
        <w:rPr>
          <w:rFonts w:ascii="Times New Roman" w:hAnsi="Times New Roman" w:cs="Times New Roman"/>
          <w:sz w:val="28"/>
          <w:szCs w:val="28"/>
        </w:rPr>
        <w:t xml:space="preserve">  Iğdır </w:t>
      </w:r>
      <w:r w:rsidRPr="005314BF">
        <w:rPr>
          <w:rFonts w:ascii="Times New Roman" w:hAnsi="Times New Roman" w:cs="Times New Roman"/>
          <w:sz w:val="28"/>
          <w:szCs w:val="28"/>
        </w:rPr>
        <w:t>Üniversitesi Kütüphane hizmetler</w:t>
      </w:r>
      <w:r w:rsidR="00836C87">
        <w:rPr>
          <w:rFonts w:ascii="Times New Roman" w:hAnsi="Times New Roman" w:cs="Times New Roman"/>
          <w:sz w:val="28"/>
          <w:szCs w:val="28"/>
        </w:rPr>
        <w:t xml:space="preserve">i ilgili mevzuat ve bu yönerge </w:t>
      </w:r>
      <w:r w:rsidRPr="005314BF">
        <w:rPr>
          <w:rFonts w:ascii="Times New Roman" w:hAnsi="Times New Roman" w:cs="Times New Roman"/>
          <w:sz w:val="28"/>
          <w:szCs w:val="28"/>
        </w:rPr>
        <w:t xml:space="preserve">hükümleri çerçevesinde Daire Başkanlığı tarafından yürütülür. </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(2)</w:t>
      </w:r>
      <w:r w:rsidRPr="005314BF">
        <w:rPr>
          <w:rFonts w:ascii="Times New Roman" w:hAnsi="Times New Roman" w:cs="Times New Roman"/>
          <w:sz w:val="28"/>
          <w:szCs w:val="28"/>
        </w:rPr>
        <w:t xml:space="preserve"> Kütüphane Hizmetlerinin Üniversitenin amaçla</w:t>
      </w:r>
      <w:r w:rsidR="00836C87">
        <w:rPr>
          <w:rFonts w:ascii="Times New Roman" w:hAnsi="Times New Roman" w:cs="Times New Roman"/>
          <w:sz w:val="28"/>
          <w:szCs w:val="28"/>
        </w:rPr>
        <w:t xml:space="preserve">rı doğrultusunda yürütülmesini </w:t>
      </w:r>
      <w:r w:rsidRPr="005314BF">
        <w:rPr>
          <w:rFonts w:ascii="Times New Roman" w:hAnsi="Times New Roman" w:cs="Times New Roman"/>
          <w:sz w:val="28"/>
          <w:szCs w:val="28"/>
        </w:rPr>
        <w:t>değerlendirmek üzere; Rektörün tespit edeceği bir Rektör Yardımcısının başkan</w:t>
      </w:r>
      <w:r w:rsidR="00836C87">
        <w:rPr>
          <w:rFonts w:ascii="Times New Roman" w:hAnsi="Times New Roman" w:cs="Times New Roman"/>
          <w:sz w:val="28"/>
          <w:szCs w:val="28"/>
        </w:rPr>
        <w:t xml:space="preserve">lığında </w:t>
      </w:r>
      <w:r w:rsidRPr="005314BF">
        <w:rPr>
          <w:rFonts w:ascii="Times New Roman" w:hAnsi="Times New Roman" w:cs="Times New Roman"/>
          <w:sz w:val="28"/>
          <w:szCs w:val="28"/>
        </w:rPr>
        <w:t>Üniversite Yönetim Kurulunca belirlenen en az üç öğre</w:t>
      </w:r>
      <w:r w:rsidR="00836C87">
        <w:rPr>
          <w:rFonts w:ascii="Times New Roman" w:hAnsi="Times New Roman" w:cs="Times New Roman"/>
          <w:sz w:val="28"/>
          <w:szCs w:val="28"/>
        </w:rPr>
        <w:t xml:space="preserve">tim üyesi ve Daire Başkanından </w:t>
      </w:r>
      <w:r w:rsidR="00A06245">
        <w:rPr>
          <w:rFonts w:ascii="Times New Roman" w:hAnsi="Times New Roman" w:cs="Times New Roman"/>
          <w:sz w:val="28"/>
          <w:szCs w:val="28"/>
        </w:rPr>
        <w:t>oluşan</w:t>
      </w:r>
      <w:r w:rsidRPr="005314BF">
        <w:rPr>
          <w:rFonts w:ascii="Times New Roman" w:hAnsi="Times New Roman" w:cs="Times New Roman"/>
          <w:sz w:val="28"/>
          <w:szCs w:val="28"/>
        </w:rPr>
        <w:t xml:space="preserve"> Kütüphane Komisyonu oluşturulur. </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a)</w:t>
      </w:r>
      <w:r w:rsidRPr="005314BF">
        <w:rPr>
          <w:rFonts w:ascii="Times New Roman" w:hAnsi="Times New Roman" w:cs="Times New Roman"/>
          <w:sz w:val="28"/>
          <w:szCs w:val="28"/>
        </w:rPr>
        <w:t xml:space="preserve"> Kütüphane Komisyonunca alınan kararlar Rektör’ün imzasıyla yürürlüğe girer.</w:t>
      </w:r>
    </w:p>
    <w:p w:rsidR="00A06245" w:rsidRDefault="00A06245" w:rsidP="00370654">
      <w:pPr>
        <w:jc w:val="both"/>
        <w:rPr>
          <w:rFonts w:ascii="Times New Roman" w:hAnsi="Times New Roman" w:cs="Times New Roman"/>
          <w:b/>
          <w:sz w:val="28"/>
          <w:szCs w:val="28"/>
        </w:rPr>
      </w:pPr>
    </w:p>
    <w:p w:rsidR="00A06245" w:rsidRDefault="00A06245" w:rsidP="00370654">
      <w:pPr>
        <w:jc w:val="both"/>
        <w:rPr>
          <w:rFonts w:ascii="Times New Roman" w:hAnsi="Times New Roman" w:cs="Times New Roman"/>
          <w:b/>
          <w:sz w:val="28"/>
          <w:szCs w:val="28"/>
        </w:rPr>
      </w:pPr>
    </w:p>
    <w:p w:rsidR="00A06245" w:rsidRDefault="00A06245" w:rsidP="00370654">
      <w:pPr>
        <w:jc w:val="both"/>
        <w:rPr>
          <w:rFonts w:ascii="Times New Roman" w:hAnsi="Times New Roman" w:cs="Times New Roman"/>
          <w:b/>
          <w:sz w:val="28"/>
          <w:szCs w:val="28"/>
        </w:rPr>
      </w:pPr>
    </w:p>
    <w:p w:rsidR="005314BF" w:rsidRPr="007066CA" w:rsidRDefault="007066CA" w:rsidP="00370654">
      <w:pPr>
        <w:jc w:val="both"/>
        <w:rPr>
          <w:rFonts w:ascii="Times New Roman" w:hAnsi="Times New Roman" w:cs="Times New Roman"/>
          <w:b/>
          <w:sz w:val="28"/>
          <w:szCs w:val="28"/>
        </w:rPr>
      </w:pPr>
      <w:r w:rsidRPr="007066CA">
        <w:rPr>
          <w:rFonts w:ascii="Times New Roman" w:hAnsi="Times New Roman" w:cs="Times New Roman"/>
          <w:b/>
          <w:sz w:val="28"/>
          <w:szCs w:val="28"/>
        </w:rPr>
        <w:lastRenderedPageBreak/>
        <w:t>ÜÇÜNCÜ BÖLÜM</w:t>
      </w:r>
    </w:p>
    <w:p w:rsidR="005314BF" w:rsidRPr="007066CA" w:rsidRDefault="005314BF" w:rsidP="00370654">
      <w:pPr>
        <w:jc w:val="both"/>
        <w:rPr>
          <w:rFonts w:ascii="Times New Roman" w:hAnsi="Times New Roman" w:cs="Times New Roman"/>
          <w:b/>
          <w:sz w:val="28"/>
          <w:szCs w:val="28"/>
        </w:rPr>
      </w:pPr>
      <w:r w:rsidRPr="007066CA">
        <w:rPr>
          <w:rFonts w:ascii="Times New Roman" w:hAnsi="Times New Roman" w:cs="Times New Roman"/>
          <w:b/>
          <w:sz w:val="28"/>
          <w:szCs w:val="28"/>
        </w:rPr>
        <w:t>Kütüphane Hizmetleri</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MADDE 6- (1)</w:t>
      </w:r>
      <w:r w:rsidRPr="005314BF">
        <w:rPr>
          <w:rFonts w:ascii="Times New Roman" w:hAnsi="Times New Roman" w:cs="Times New Roman"/>
          <w:sz w:val="28"/>
          <w:szCs w:val="28"/>
        </w:rPr>
        <w:t xml:space="preserve"> Kütüphane hizmetleri “teknik hiz</w:t>
      </w:r>
      <w:r w:rsidR="00EA2E35">
        <w:rPr>
          <w:rFonts w:ascii="Times New Roman" w:hAnsi="Times New Roman" w:cs="Times New Roman"/>
          <w:sz w:val="28"/>
          <w:szCs w:val="28"/>
        </w:rPr>
        <w:t>metler” ve</w:t>
      </w:r>
      <w:r w:rsidR="0008539B">
        <w:rPr>
          <w:rFonts w:ascii="Times New Roman" w:hAnsi="Times New Roman" w:cs="Times New Roman"/>
          <w:sz w:val="28"/>
          <w:szCs w:val="28"/>
        </w:rPr>
        <w:t xml:space="preserve"> </w:t>
      </w:r>
      <w:r w:rsidR="00EA2E35">
        <w:rPr>
          <w:rFonts w:ascii="Times New Roman" w:hAnsi="Times New Roman" w:cs="Times New Roman"/>
          <w:sz w:val="28"/>
          <w:szCs w:val="28"/>
        </w:rPr>
        <w:t xml:space="preserve">“okuyucu hizmetleri </w:t>
      </w:r>
      <w:r w:rsidR="00C34CCB">
        <w:rPr>
          <w:rFonts w:ascii="Times New Roman" w:hAnsi="Times New Roman" w:cs="Times New Roman"/>
          <w:sz w:val="28"/>
          <w:szCs w:val="28"/>
        </w:rPr>
        <w:t xml:space="preserve">olmak üzere </w:t>
      </w:r>
      <w:r w:rsidR="001519D4">
        <w:rPr>
          <w:rFonts w:ascii="Times New Roman" w:hAnsi="Times New Roman" w:cs="Times New Roman"/>
          <w:sz w:val="28"/>
          <w:szCs w:val="28"/>
        </w:rPr>
        <w:t>ikiye ayrılır</w:t>
      </w:r>
      <w:r w:rsidRPr="005314BF">
        <w:rPr>
          <w:rFonts w:ascii="Times New Roman" w:hAnsi="Times New Roman" w:cs="Times New Roman"/>
          <w:sz w:val="28"/>
          <w:szCs w:val="28"/>
        </w:rPr>
        <w:t xml:space="preserve">. </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a)</w:t>
      </w:r>
      <w:r w:rsidRPr="005314BF">
        <w:rPr>
          <w:rFonts w:ascii="Times New Roman" w:hAnsi="Times New Roman" w:cs="Times New Roman"/>
          <w:sz w:val="28"/>
          <w:szCs w:val="28"/>
        </w:rPr>
        <w:t xml:space="preserve"> Teknik Hizmetler </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1)</w:t>
      </w:r>
      <w:r w:rsidRPr="005314BF">
        <w:rPr>
          <w:rFonts w:ascii="Times New Roman" w:hAnsi="Times New Roman" w:cs="Times New Roman"/>
          <w:sz w:val="28"/>
          <w:szCs w:val="28"/>
        </w:rPr>
        <w:t xml:space="preserve"> </w:t>
      </w:r>
      <w:r w:rsidRPr="00E60BF5">
        <w:rPr>
          <w:rFonts w:ascii="Times New Roman" w:hAnsi="Times New Roman" w:cs="Times New Roman"/>
          <w:b/>
          <w:sz w:val="28"/>
          <w:szCs w:val="28"/>
        </w:rPr>
        <w:t>Sağlama Servisi:</w:t>
      </w:r>
      <w:r w:rsidRPr="005314BF">
        <w:rPr>
          <w:rFonts w:ascii="Times New Roman" w:hAnsi="Times New Roman" w:cs="Times New Roman"/>
          <w:sz w:val="28"/>
          <w:szCs w:val="28"/>
        </w:rPr>
        <w:t xml:space="preserve"> Üniversitede eğitim ve öğretimi destekley</w:t>
      </w:r>
      <w:r w:rsidR="00836C87">
        <w:rPr>
          <w:rFonts w:ascii="Times New Roman" w:hAnsi="Times New Roman" w:cs="Times New Roman"/>
          <w:sz w:val="28"/>
          <w:szCs w:val="28"/>
        </w:rPr>
        <w:t xml:space="preserve">ecek ve araştırmalara yardımcı </w:t>
      </w:r>
      <w:r w:rsidRPr="005314BF">
        <w:rPr>
          <w:rFonts w:ascii="Times New Roman" w:hAnsi="Times New Roman" w:cs="Times New Roman"/>
          <w:sz w:val="28"/>
          <w:szCs w:val="28"/>
        </w:rPr>
        <w:t>olacak kitap ve benzeri koleksiyonu oluşturmak ve geliştirmek</w:t>
      </w:r>
      <w:r w:rsidR="00836C87">
        <w:rPr>
          <w:rFonts w:ascii="Times New Roman" w:hAnsi="Times New Roman" w:cs="Times New Roman"/>
          <w:sz w:val="28"/>
          <w:szCs w:val="28"/>
        </w:rPr>
        <w:t xml:space="preserve"> gayesi ile seçme, satın alma, </w:t>
      </w:r>
      <w:r w:rsidRPr="005314BF">
        <w:rPr>
          <w:rFonts w:ascii="Times New Roman" w:hAnsi="Times New Roman" w:cs="Times New Roman"/>
          <w:sz w:val="28"/>
          <w:szCs w:val="28"/>
        </w:rPr>
        <w:t xml:space="preserve">bağış ve değişim ve benzeri yollar ile materyal teminini sağlamak. </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2)</w:t>
      </w:r>
      <w:r w:rsidRPr="005314BF">
        <w:rPr>
          <w:rFonts w:ascii="Times New Roman" w:hAnsi="Times New Roman" w:cs="Times New Roman"/>
          <w:sz w:val="28"/>
          <w:szCs w:val="28"/>
        </w:rPr>
        <w:t xml:space="preserve"> </w:t>
      </w:r>
      <w:r w:rsidRPr="00E60BF5">
        <w:rPr>
          <w:rFonts w:ascii="Times New Roman" w:hAnsi="Times New Roman" w:cs="Times New Roman"/>
          <w:b/>
          <w:sz w:val="28"/>
          <w:szCs w:val="28"/>
        </w:rPr>
        <w:t xml:space="preserve">Kataloglama ve Tasnif </w:t>
      </w:r>
      <w:r w:rsidR="001519D4" w:rsidRPr="00E60BF5">
        <w:rPr>
          <w:rFonts w:ascii="Times New Roman" w:hAnsi="Times New Roman" w:cs="Times New Roman"/>
          <w:b/>
          <w:sz w:val="28"/>
          <w:szCs w:val="28"/>
        </w:rPr>
        <w:t xml:space="preserve">Servisi: </w:t>
      </w:r>
      <w:r w:rsidR="001519D4" w:rsidRPr="00A06245">
        <w:rPr>
          <w:rFonts w:ascii="Times New Roman" w:hAnsi="Times New Roman" w:cs="Times New Roman"/>
          <w:sz w:val="28"/>
          <w:szCs w:val="28"/>
        </w:rPr>
        <w:t>Kütüphaneye</w:t>
      </w:r>
      <w:r w:rsidRPr="00A06245">
        <w:rPr>
          <w:rFonts w:ascii="Times New Roman" w:hAnsi="Times New Roman" w:cs="Times New Roman"/>
          <w:sz w:val="28"/>
          <w:szCs w:val="28"/>
        </w:rPr>
        <w:t xml:space="preserve"> </w:t>
      </w:r>
      <w:r w:rsidRPr="005314BF">
        <w:rPr>
          <w:rFonts w:ascii="Times New Roman" w:hAnsi="Times New Roman" w:cs="Times New Roman"/>
          <w:sz w:val="28"/>
          <w:szCs w:val="28"/>
        </w:rPr>
        <w:t xml:space="preserve">sağlanan materyallerin en uygun </w:t>
      </w:r>
      <w:r w:rsidR="001519D4" w:rsidRPr="005314BF">
        <w:rPr>
          <w:rFonts w:ascii="Times New Roman" w:hAnsi="Times New Roman" w:cs="Times New Roman"/>
          <w:sz w:val="28"/>
          <w:szCs w:val="28"/>
        </w:rPr>
        <w:t xml:space="preserve">sisteme </w:t>
      </w:r>
      <w:r w:rsidR="001519D4">
        <w:rPr>
          <w:rFonts w:ascii="Times New Roman" w:hAnsi="Times New Roman" w:cs="Times New Roman"/>
          <w:sz w:val="28"/>
          <w:szCs w:val="28"/>
        </w:rPr>
        <w:t>göre</w:t>
      </w:r>
      <w:r w:rsidRPr="005314BF">
        <w:rPr>
          <w:rFonts w:ascii="Times New Roman" w:hAnsi="Times New Roman" w:cs="Times New Roman"/>
          <w:sz w:val="28"/>
          <w:szCs w:val="28"/>
        </w:rPr>
        <w:t xml:space="preserve"> katalog ve tasnif işlemlerini yaparak okuyucuların yararlanmasına sunmak.</w:t>
      </w:r>
      <w:r w:rsidR="007066CA">
        <w:rPr>
          <w:rFonts w:ascii="Times New Roman" w:hAnsi="Times New Roman" w:cs="Times New Roman"/>
          <w:sz w:val="28"/>
          <w:szCs w:val="28"/>
        </w:rPr>
        <w:t xml:space="preserve"> Kütüphane </w:t>
      </w:r>
      <w:r w:rsidRPr="005314BF">
        <w:rPr>
          <w:rFonts w:ascii="Times New Roman" w:hAnsi="Times New Roman" w:cs="Times New Roman"/>
          <w:sz w:val="28"/>
          <w:szCs w:val="28"/>
        </w:rPr>
        <w:t xml:space="preserve">materyalleri </w:t>
      </w:r>
      <w:r w:rsidR="00F96B7F">
        <w:rPr>
          <w:rFonts w:ascii="Times New Roman" w:hAnsi="Times New Roman" w:cs="Times New Roman"/>
          <w:sz w:val="28"/>
          <w:szCs w:val="28"/>
        </w:rPr>
        <w:t xml:space="preserve"> </w:t>
      </w:r>
      <w:r w:rsidRPr="005314BF">
        <w:rPr>
          <w:rFonts w:ascii="Times New Roman" w:hAnsi="Times New Roman" w:cs="Times New Roman"/>
          <w:sz w:val="28"/>
          <w:szCs w:val="28"/>
        </w:rPr>
        <w:t>Library of</w:t>
      </w:r>
      <w:r w:rsidR="00F96B7F">
        <w:rPr>
          <w:rFonts w:ascii="Times New Roman" w:hAnsi="Times New Roman" w:cs="Times New Roman"/>
          <w:sz w:val="28"/>
          <w:szCs w:val="28"/>
        </w:rPr>
        <w:t xml:space="preserve"> </w:t>
      </w:r>
      <w:r w:rsidRPr="005314BF">
        <w:rPr>
          <w:rFonts w:ascii="Times New Roman" w:hAnsi="Times New Roman" w:cs="Times New Roman"/>
          <w:sz w:val="28"/>
          <w:szCs w:val="28"/>
        </w:rPr>
        <w:t xml:space="preserve"> </w:t>
      </w:r>
      <w:proofErr w:type="spellStart"/>
      <w:r w:rsidRPr="005314BF">
        <w:rPr>
          <w:rFonts w:ascii="Times New Roman" w:hAnsi="Times New Roman" w:cs="Times New Roman"/>
          <w:sz w:val="28"/>
          <w:szCs w:val="28"/>
        </w:rPr>
        <w:t>Congress</w:t>
      </w:r>
      <w:proofErr w:type="spellEnd"/>
      <w:r w:rsidRPr="005314BF">
        <w:rPr>
          <w:rFonts w:ascii="Times New Roman" w:hAnsi="Times New Roman" w:cs="Times New Roman"/>
          <w:sz w:val="28"/>
          <w:szCs w:val="28"/>
        </w:rPr>
        <w:t xml:space="preserve"> </w:t>
      </w:r>
      <w:r w:rsidR="00F96B7F">
        <w:rPr>
          <w:rFonts w:ascii="Times New Roman" w:hAnsi="Times New Roman" w:cs="Times New Roman"/>
          <w:sz w:val="28"/>
          <w:szCs w:val="28"/>
        </w:rPr>
        <w:t xml:space="preserve"> </w:t>
      </w:r>
      <w:proofErr w:type="spellStart"/>
      <w:r w:rsidRPr="005314BF">
        <w:rPr>
          <w:rFonts w:ascii="Times New Roman" w:hAnsi="Times New Roman" w:cs="Times New Roman"/>
          <w:sz w:val="28"/>
          <w:szCs w:val="28"/>
        </w:rPr>
        <w:t>Classification</w:t>
      </w:r>
      <w:proofErr w:type="spellEnd"/>
      <w:r w:rsidRPr="005314BF">
        <w:rPr>
          <w:rFonts w:ascii="Times New Roman" w:hAnsi="Times New Roman" w:cs="Times New Roman"/>
          <w:sz w:val="28"/>
          <w:szCs w:val="28"/>
        </w:rPr>
        <w:t xml:space="preserve"> (</w:t>
      </w:r>
      <w:proofErr w:type="gramStart"/>
      <w:r w:rsidRPr="005314BF">
        <w:rPr>
          <w:rFonts w:ascii="Times New Roman" w:hAnsi="Times New Roman" w:cs="Times New Roman"/>
          <w:sz w:val="28"/>
          <w:szCs w:val="28"/>
        </w:rPr>
        <w:t>L.C.C</w:t>
      </w:r>
      <w:proofErr w:type="gramEnd"/>
      <w:r w:rsidRPr="005314BF">
        <w:rPr>
          <w:rFonts w:ascii="Times New Roman" w:hAnsi="Times New Roman" w:cs="Times New Roman"/>
          <w:sz w:val="28"/>
          <w:szCs w:val="28"/>
        </w:rPr>
        <w:t>) ‘e göre</w:t>
      </w:r>
      <w:r w:rsidR="007066CA">
        <w:rPr>
          <w:rFonts w:ascii="Times New Roman" w:hAnsi="Times New Roman" w:cs="Times New Roman"/>
          <w:sz w:val="28"/>
          <w:szCs w:val="28"/>
        </w:rPr>
        <w:t xml:space="preserve"> tasnif edilir. </w:t>
      </w:r>
      <w:proofErr w:type="spellStart"/>
      <w:r w:rsidR="007066CA">
        <w:rPr>
          <w:rFonts w:ascii="Times New Roman" w:hAnsi="Times New Roman" w:cs="Times New Roman"/>
          <w:sz w:val="28"/>
          <w:szCs w:val="28"/>
        </w:rPr>
        <w:t>Anglo-American</w:t>
      </w:r>
      <w:proofErr w:type="spellEnd"/>
      <w:r w:rsidR="007066CA">
        <w:rPr>
          <w:rFonts w:ascii="Times New Roman" w:hAnsi="Times New Roman" w:cs="Times New Roman"/>
          <w:sz w:val="28"/>
          <w:szCs w:val="28"/>
        </w:rPr>
        <w:t xml:space="preserve"> </w:t>
      </w:r>
      <w:proofErr w:type="spellStart"/>
      <w:r w:rsidRPr="005314BF">
        <w:rPr>
          <w:rFonts w:ascii="Times New Roman" w:hAnsi="Times New Roman" w:cs="Times New Roman"/>
          <w:sz w:val="28"/>
          <w:szCs w:val="28"/>
        </w:rPr>
        <w:t>Cataloging</w:t>
      </w:r>
      <w:proofErr w:type="spellEnd"/>
      <w:r w:rsidRPr="005314BF">
        <w:rPr>
          <w:rFonts w:ascii="Times New Roman" w:hAnsi="Times New Roman" w:cs="Times New Roman"/>
          <w:sz w:val="28"/>
          <w:szCs w:val="28"/>
        </w:rPr>
        <w:t xml:space="preserve"> Rules-2 (A.A.C.R-2)’ e göre </w:t>
      </w:r>
      <w:proofErr w:type="spellStart"/>
      <w:r w:rsidRPr="005314BF">
        <w:rPr>
          <w:rFonts w:ascii="Times New Roman" w:hAnsi="Times New Roman" w:cs="Times New Roman"/>
          <w:sz w:val="28"/>
          <w:szCs w:val="28"/>
        </w:rPr>
        <w:t>kataloglanır</w:t>
      </w:r>
      <w:proofErr w:type="spellEnd"/>
      <w:r w:rsidRPr="005314BF">
        <w:rPr>
          <w:rFonts w:ascii="Times New Roman" w:hAnsi="Times New Roman" w:cs="Times New Roman"/>
          <w:sz w:val="28"/>
          <w:szCs w:val="28"/>
        </w:rPr>
        <w:t xml:space="preserve">. </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3)</w:t>
      </w:r>
      <w:r w:rsidR="00883AEF">
        <w:rPr>
          <w:rFonts w:ascii="Times New Roman" w:hAnsi="Times New Roman" w:cs="Times New Roman"/>
          <w:b/>
          <w:sz w:val="28"/>
          <w:szCs w:val="28"/>
        </w:rPr>
        <w:t xml:space="preserve"> </w:t>
      </w:r>
      <w:r w:rsidRPr="00824F09">
        <w:rPr>
          <w:rFonts w:ascii="Times New Roman" w:hAnsi="Times New Roman" w:cs="Times New Roman"/>
          <w:b/>
          <w:sz w:val="28"/>
          <w:szCs w:val="28"/>
        </w:rPr>
        <w:t>Süreli Yayınlar Servisi</w:t>
      </w:r>
      <w:r w:rsidRPr="005314BF">
        <w:rPr>
          <w:rFonts w:ascii="Times New Roman" w:hAnsi="Times New Roman" w:cs="Times New Roman"/>
          <w:sz w:val="28"/>
          <w:szCs w:val="28"/>
        </w:rPr>
        <w:t>: Süreli Yayın Koleksiyonunu oluştur</w:t>
      </w:r>
      <w:r w:rsidR="00836C87">
        <w:rPr>
          <w:rFonts w:ascii="Times New Roman" w:hAnsi="Times New Roman" w:cs="Times New Roman"/>
          <w:sz w:val="28"/>
          <w:szCs w:val="28"/>
        </w:rPr>
        <w:t xml:space="preserve">mak ve geliştirmek için seçim, </w:t>
      </w:r>
      <w:r w:rsidRPr="005314BF">
        <w:rPr>
          <w:rFonts w:ascii="Times New Roman" w:hAnsi="Times New Roman" w:cs="Times New Roman"/>
          <w:sz w:val="28"/>
          <w:szCs w:val="28"/>
        </w:rPr>
        <w:t>satın alma, bağış ve değişim yoluyla yayın sağlamak ve bunl</w:t>
      </w:r>
      <w:r w:rsidR="00836C87">
        <w:rPr>
          <w:rFonts w:ascii="Times New Roman" w:hAnsi="Times New Roman" w:cs="Times New Roman"/>
          <w:sz w:val="28"/>
          <w:szCs w:val="28"/>
        </w:rPr>
        <w:t xml:space="preserve">arı bir düzen içinde kullanıma </w:t>
      </w:r>
      <w:r w:rsidRPr="005314BF">
        <w:rPr>
          <w:rFonts w:ascii="Times New Roman" w:hAnsi="Times New Roman" w:cs="Times New Roman"/>
          <w:sz w:val="28"/>
          <w:szCs w:val="28"/>
        </w:rPr>
        <w:t xml:space="preserve">sunmak. </w:t>
      </w:r>
    </w:p>
    <w:p w:rsid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4)</w:t>
      </w:r>
      <w:r w:rsidR="00883AEF">
        <w:rPr>
          <w:rFonts w:ascii="Times New Roman" w:hAnsi="Times New Roman" w:cs="Times New Roman"/>
          <w:b/>
          <w:sz w:val="28"/>
          <w:szCs w:val="28"/>
        </w:rPr>
        <w:t xml:space="preserve"> </w:t>
      </w:r>
      <w:r w:rsidRPr="007066CA">
        <w:rPr>
          <w:rFonts w:ascii="Times New Roman" w:hAnsi="Times New Roman" w:cs="Times New Roman"/>
          <w:b/>
          <w:sz w:val="28"/>
          <w:szCs w:val="28"/>
        </w:rPr>
        <w:t>Cilt ve Onarım Servisi:</w:t>
      </w:r>
      <w:r w:rsidRPr="005314BF">
        <w:rPr>
          <w:rFonts w:ascii="Times New Roman" w:hAnsi="Times New Roman" w:cs="Times New Roman"/>
          <w:sz w:val="28"/>
          <w:szCs w:val="28"/>
        </w:rPr>
        <w:t xml:space="preserve"> Kütüphane materyallerinin onarımını ve ciltlenmesini sağlamak. </w:t>
      </w:r>
    </w:p>
    <w:p w:rsidR="00883AEF" w:rsidRPr="00883AEF" w:rsidRDefault="00883AEF" w:rsidP="00370654">
      <w:pPr>
        <w:jc w:val="both"/>
        <w:rPr>
          <w:rFonts w:ascii="Times New Roman" w:hAnsi="Times New Roman" w:cs="Times New Roman"/>
          <w:sz w:val="28"/>
          <w:szCs w:val="28"/>
        </w:rPr>
      </w:pPr>
      <w:r>
        <w:rPr>
          <w:rFonts w:ascii="Times New Roman" w:hAnsi="Times New Roman" w:cs="Times New Roman"/>
          <w:sz w:val="28"/>
          <w:szCs w:val="28"/>
        </w:rPr>
        <w:t xml:space="preserve">5)    </w:t>
      </w:r>
      <w:r w:rsidRPr="00883AEF">
        <w:rPr>
          <w:rFonts w:ascii="Times New Roman" w:hAnsi="Times New Roman" w:cs="Times New Roman"/>
          <w:b/>
          <w:sz w:val="28"/>
          <w:szCs w:val="28"/>
        </w:rPr>
        <w:t>Sistem Hizmetleri</w:t>
      </w:r>
      <w:r>
        <w:rPr>
          <w:rFonts w:ascii="Times New Roman" w:hAnsi="Times New Roman" w:cs="Times New Roman"/>
          <w:b/>
          <w:sz w:val="28"/>
          <w:szCs w:val="28"/>
        </w:rPr>
        <w:t>:</w:t>
      </w:r>
      <w:r w:rsidR="00A06245">
        <w:rPr>
          <w:rFonts w:ascii="Times New Roman" w:hAnsi="Times New Roman" w:cs="Times New Roman"/>
          <w:b/>
          <w:sz w:val="28"/>
          <w:szCs w:val="28"/>
        </w:rPr>
        <w:t xml:space="preserve"> </w:t>
      </w:r>
      <w:r>
        <w:tab/>
      </w:r>
      <w:r w:rsidRPr="00883AEF">
        <w:rPr>
          <w:rFonts w:ascii="Times New Roman" w:hAnsi="Times New Roman" w:cs="Times New Roman"/>
          <w:sz w:val="28"/>
          <w:szCs w:val="28"/>
        </w:rPr>
        <w:t xml:space="preserve">Üniversite kütüphaneleri </w:t>
      </w:r>
      <w:r w:rsidR="00A06245">
        <w:rPr>
          <w:rFonts w:ascii="Times New Roman" w:hAnsi="Times New Roman" w:cs="Times New Roman"/>
          <w:sz w:val="28"/>
          <w:szCs w:val="28"/>
        </w:rPr>
        <w:t xml:space="preserve">başta </w:t>
      </w:r>
      <w:r w:rsidRPr="00883AEF">
        <w:rPr>
          <w:rFonts w:ascii="Times New Roman" w:hAnsi="Times New Roman" w:cs="Times New Roman"/>
          <w:sz w:val="28"/>
          <w:szCs w:val="28"/>
        </w:rPr>
        <w:t xml:space="preserve">olmak üzere kütüphanelerin hemen hepsinde kütüphane otomasyon yazılımları kullanılmaktadır. Bu sayede araştırmacılara daha kaliteli ve daha hızlı hizmet verilebilmektedir. </w:t>
      </w:r>
    </w:p>
    <w:p w:rsidR="00883AEF" w:rsidRPr="00883AEF" w:rsidRDefault="00A06245" w:rsidP="00883AEF">
      <w:pPr>
        <w:ind w:firstLine="708"/>
        <w:jc w:val="both"/>
        <w:rPr>
          <w:rFonts w:ascii="Times New Roman" w:hAnsi="Times New Roman" w:cs="Times New Roman"/>
          <w:sz w:val="28"/>
          <w:szCs w:val="28"/>
        </w:rPr>
      </w:pPr>
      <w:r>
        <w:rPr>
          <w:rFonts w:ascii="Times New Roman" w:hAnsi="Times New Roman" w:cs="Times New Roman"/>
          <w:sz w:val="28"/>
          <w:szCs w:val="28"/>
        </w:rPr>
        <w:t>K</w:t>
      </w:r>
      <w:r w:rsidR="00883AEF" w:rsidRPr="00883AEF">
        <w:rPr>
          <w:rFonts w:ascii="Times New Roman" w:hAnsi="Times New Roman" w:cs="Times New Roman"/>
          <w:sz w:val="28"/>
          <w:szCs w:val="28"/>
        </w:rPr>
        <w:t xml:space="preserve">ütüphanedeki kaynakların yönetimi ve en </w:t>
      </w:r>
      <w:proofErr w:type="gramStart"/>
      <w:r w:rsidR="00883AEF" w:rsidRPr="00883AEF">
        <w:rPr>
          <w:rFonts w:ascii="Times New Roman" w:hAnsi="Times New Roman" w:cs="Times New Roman"/>
          <w:sz w:val="28"/>
          <w:szCs w:val="28"/>
        </w:rPr>
        <w:t>optimum</w:t>
      </w:r>
      <w:proofErr w:type="gramEnd"/>
      <w:r w:rsidR="00883AEF" w:rsidRPr="00883AEF">
        <w:rPr>
          <w:rFonts w:ascii="Times New Roman" w:hAnsi="Times New Roman" w:cs="Times New Roman"/>
          <w:sz w:val="28"/>
          <w:szCs w:val="28"/>
        </w:rPr>
        <w:t xml:space="preserve"> şekilde paylaşımına imkan verir. Sistem içerisinde barkod kullanımı yayınların takibi açısından pratik bir çözümdür. Yayınlar üzerinde yapılan işlemlerde (ödünç verme/alma, süre uzatma vs.) insan faktöründen kaynaklanacak yavaşlık ve hatalar barkod kullanımıyla ortadan kalkmaktadır. </w:t>
      </w:r>
    </w:p>
    <w:p w:rsidR="00883AEF" w:rsidRDefault="00883AEF" w:rsidP="00883AEF">
      <w:pPr>
        <w:ind w:firstLine="708"/>
        <w:jc w:val="both"/>
        <w:rPr>
          <w:rFonts w:ascii="Times New Roman" w:hAnsi="Times New Roman" w:cs="Times New Roman"/>
          <w:sz w:val="28"/>
          <w:szCs w:val="28"/>
        </w:rPr>
      </w:pPr>
      <w:r w:rsidRPr="00883AEF">
        <w:rPr>
          <w:rFonts w:ascii="Times New Roman" w:hAnsi="Times New Roman" w:cs="Times New Roman"/>
          <w:sz w:val="28"/>
          <w:szCs w:val="28"/>
        </w:rPr>
        <w:t xml:space="preserve">Sistemin gündeme getirdiği bir kavramda </w:t>
      </w:r>
      <w:proofErr w:type="gramStart"/>
      <w:r w:rsidRPr="00883AEF">
        <w:rPr>
          <w:rFonts w:ascii="Times New Roman" w:hAnsi="Times New Roman" w:cs="Times New Roman"/>
          <w:sz w:val="28"/>
          <w:szCs w:val="28"/>
        </w:rPr>
        <w:t>online</w:t>
      </w:r>
      <w:proofErr w:type="gramEnd"/>
      <w:r w:rsidRPr="00883AEF">
        <w:rPr>
          <w:rFonts w:ascii="Times New Roman" w:hAnsi="Times New Roman" w:cs="Times New Roman"/>
          <w:sz w:val="28"/>
          <w:szCs w:val="28"/>
        </w:rPr>
        <w:t xml:space="preserve"> katalo</w:t>
      </w:r>
      <w:r w:rsidR="00A06245">
        <w:rPr>
          <w:rFonts w:ascii="Times New Roman" w:hAnsi="Times New Roman" w:cs="Times New Roman"/>
          <w:sz w:val="28"/>
          <w:szCs w:val="28"/>
        </w:rPr>
        <w:t>g</w:t>
      </w:r>
      <w:r>
        <w:rPr>
          <w:rFonts w:ascii="Times New Roman" w:hAnsi="Times New Roman" w:cs="Times New Roman"/>
          <w:sz w:val="28"/>
          <w:szCs w:val="28"/>
        </w:rPr>
        <w:t>d</w:t>
      </w:r>
      <w:r w:rsidRPr="00883AEF">
        <w:rPr>
          <w:rFonts w:ascii="Times New Roman" w:hAnsi="Times New Roman" w:cs="Times New Roman"/>
          <w:sz w:val="28"/>
          <w:szCs w:val="28"/>
        </w:rPr>
        <w:t xml:space="preserve">ur. Online katalog sayesinde kütüphanelerde birçok şey değişmiştir. Bilgisayar destekli taramalar başarılı sonuçlar vermekte ve kayıtlara tek tek veya topluca </w:t>
      </w:r>
      <w:r w:rsidRPr="00883AEF">
        <w:rPr>
          <w:rFonts w:ascii="Times New Roman" w:hAnsi="Times New Roman" w:cs="Times New Roman"/>
          <w:sz w:val="28"/>
          <w:szCs w:val="28"/>
        </w:rPr>
        <w:lastRenderedPageBreak/>
        <w:t xml:space="preserve">erişilebilmektedir. Katalog tarama kütüphane içinden ve kütüphane dışından yapılabilir hale gelmiştir. </w:t>
      </w:r>
    </w:p>
    <w:p w:rsidR="00AE7A44" w:rsidRPr="00AE7A44" w:rsidRDefault="00AE7A44" w:rsidP="00AE7A44">
      <w:pPr>
        <w:jc w:val="both"/>
        <w:rPr>
          <w:rFonts w:ascii="Times New Roman" w:hAnsi="Times New Roman" w:cs="Times New Roman"/>
          <w:b/>
          <w:sz w:val="28"/>
          <w:szCs w:val="28"/>
        </w:rPr>
      </w:pPr>
      <w:r w:rsidRPr="00AE7A44">
        <w:rPr>
          <w:rFonts w:ascii="Times New Roman" w:hAnsi="Times New Roman" w:cs="Times New Roman"/>
          <w:b/>
          <w:sz w:val="28"/>
          <w:szCs w:val="28"/>
        </w:rPr>
        <w:t>6)</w:t>
      </w:r>
      <w:r w:rsidR="006A02F3">
        <w:rPr>
          <w:rFonts w:ascii="Times New Roman" w:hAnsi="Times New Roman" w:cs="Times New Roman"/>
          <w:b/>
          <w:sz w:val="28"/>
          <w:szCs w:val="28"/>
        </w:rPr>
        <w:t xml:space="preserve"> </w:t>
      </w:r>
      <w:r w:rsidRPr="00AE7A44">
        <w:rPr>
          <w:rFonts w:ascii="Times New Roman" w:hAnsi="Times New Roman" w:cs="Times New Roman"/>
          <w:b/>
          <w:sz w:val="28"/>
          <w:szCs w:val="28"/>
        </w:rPr>
        <w:t>Web Hizmetleri:</w:t>
      </w:r>
    </w:p>
    <w:p w:rsidR="008D47C1" w:rsidRDefault="00AE7A44" w:rsidP="00353AA6">
      <w:pPr>
        <w:jc w:val="both"/>
        <w:rPr>
          <w:rFonts w:ascii="Times New Roman" w:hAnsi="Times New Roman" w:cs="Times New Roman"/>
          <w:sz w:val="28"/>
          <w:szCs w:val="28"/>
        </w:rPr>
      </w:pPr>
      <w:r w:rsidRPr="00AE7A44">
        <w:rPr>
          <w:rFonts w:ascii="Times New Roman" w:hAnsi="Times New Roman" w:cs="Times New Roman"/>
          <w:sz w:val="28"/>
          <w:szCs w:val="28"/>
        </w:rPr>
        <w:t>Üniversite kütüphanesinin hizmetlerini pazarlamad</w:t>
      </w:r>
      <w:r>
        <w:rPr>
          <w:rFonts w:ascii="Times New Roman" w:hAnsi="Times New Roman" w:cs="Times New Roman"/>
          <w:sz w:val="28"/>
          <w:szCs w:val="28"/>
        </w:rPr>
        <w:t xml:space="preserve">a yararlanacağı önemli bir araç </w:t>
      </w:r>
      <w:r w:rsidRPr="00AE7A44">
        <w:rPr>
          <w:rFonts w:ascii="Times New Roman" w:hAnsi="Times New Roman" w:cs="Times New Roman"/>
          <w:sz w:val="28"/>
          <w:szCs w:val="28"/>
        </w:rPr>
        <w:t xml:space="preserve">olan kütüphanenin web sitesi, </w:t>
      </w:r>
      <w:r w:rsidR="008D47C1">
        <w:rPr>
          <w:rFonts w:ascii="Times New Roman" w:hAnsi="Times New Roman" w:cs="Times New Roman"/>
          <w:sz w:val="28"/>
          <w:szCs w:val="28"/>
        </w:rPr>
        <w:t xml:space="preserve">kütüphane </w:t>
      </w:r>
      <w:r w:rsidRPr="00AE7A44">
        <w:rPr>
          <w:rFonts w:ascii="Times New Roman" w:hAnsi="Times New Roman" w:cs="Times New Roman"/>
          <w:sz w:val="28"/>
          <w:szCs w:val="28"/>
        </w:rPr>
        <w:t>bilgi hizmetlerini i</w:t>
      </w:r>
      <w:r w:rsidR="008D47C1">
        <w:rPr>
          <w:rFonts w:ascii="Times New Roman" w:hAnsi="Times New Roman" w:cs="Times New Roman"/>
          <w:sz w:val="28"/>
          <w:szCs w:val="28"/>
        </w:rPr>
        <w:t>nternet aracılığıyla tanıtılmasıdır.</w:t>
      </w:r>
      <w:r w:rsidRPr="00AE7A44">
        <w:rPr>
          <w:rFonts w:ascii="Times New Roman" w:hAnsi="Times New Roman" w:cs="Times New Roman"/>
          <w:sz w:val="28"/>
          <w:szCs w:val="28"/>
        </w:rPr>
        <w:t xml:space="preserve"> </w:t>
      </w:r>
    </w:p>
    <w:p w:rsidR="008D47C1" w:rsidRDefault="00AE7A44" w:rsidP="00353AA6">
      <w:pPr>
        <w:jc w:val="both"/>
        <w:rPr>
          <w:rFonts w:ascii="Times New Roman" w:hAnsi="Times New Roman" w:cs="Times New Roman"/>
          <w:sz w:val="28"/>
          <w:szCs w:val="28"/>
        </w:rPr>
      </w:pPr>
      <w:r w:rsidRPr="00AE7A44">
        <w:rPr>
          <w:rFonts w:ascii="Times New Roman" w:hAnsi="Times New Roman" w:cs="Times New Roman"/>
          <w:sz w:val="28"/>
          <w:szCs w:val="28"/>
        </w:rPr>
        <w:t>Web sites</w:t>
      </w:r>
      <w:r w:rsidR="008D47C1">
        <w:rPr>
          <w:rFonts w:ascii="Times New Roman" w:hAnsi="Times New Roman" w:cs="Times New Roman"/>
          <w:sz w:val="28"/>
          <w:szCs w:val="28"/>
        </w:rPr>
        <w:t>i</w:t>
      </w:r>
      <w:r w:rsidRPr="00AE7A44">
        <w:rPr>
          <w:rFonts w:ascii="Times New Roman" w:hAnsi="Times New Roman" w:cs="Times New Roman"/>
          <w:sz w:val="28"/>
          <w:szCs w:val="28"/>
        </w:rPr>
        <w:t xml:space="preserve"> kütüphanenin imajında olumlu değişiklikler</w:t>
      </w:r>
      <w:r>
        <w:rPr>
          <w:rFonts w:ascii="Times New Roman" w:hAnsi="Times New Roman" w:cs="Times New Roman"/>
          <w:sz w:val="28"/>
          <w:szCs w:val="28"/>
        </w:rPr>
        <w:t xml:space="preserve"> </w:t>
      </w:r>
      <w:r w:rsidR="008D47C1">
        <w:rPr>
          <w:rFonts w:ascii="Times New Roman" w:hAnsi="Times New Roman" w:cs="Times New Roman"/>
          <w:sz w:val="28"/>
          <w:szCs w:val="28"/>
        </w:rPr>
        <w:t>gerçekleştir</w:t>
      </w:r>
      <w:r w:rsidR="006A02F3">
        <w:rPr>
          <w:rFonts w:ascii="Times New Roman" w:hAnsi="Times New Roman" w:cs="Times New Roman"/>
          <w:sz w:val="28"/>
          <w:szCs w:val="28"/>
        </w:rPr>
        <w:t>ir.</w:t>
      </w:r>
      <w:r w:rsidRPr="00AE7A44">
        <w:rPr>
          <w:rFonts w:ascii="Times New Roman" w:hAnsi="Times New Roman" w:cs="Times New Roman"/>
          <w:sz w:val="28"/>
          <w:szCs w:val="28"/>
        </w:rPr>
        <w:t xml:space="preserve"> Örneğin danışma hizmeti, elekt</w:t>
      </w:r>
      <w:r>
        <w:rPr>
          <w:rFonts w:ascii="Times New Roman" w:hAnsi="Times New Roman" w:cs="Times New Roman"/>
          <w:sz w:val="28"/>
          <w:szCs w:val="28"/>
        </w:rPr>
        <w:t xml:space="preserve">ronik ortamda </w:t>
      </w:r>
      <w:r w:rsidRPr="00AE7A44">
        <w:rPr>
          <w:rFonts w:ascii="Times New Roman" w:hAnsi="Times New Roman" w:cs="Times New Roman"/>
          <w:sz w:val="28"/>
          <w:szCs w:val="28"/>
        </w:rPr>
        <w:t>formlar kullanarak web teknolojisi yardımı</w:t>
      </w:r>
      <w:r w:rsidR="00353AA6">
        <w:rPr>
          <w:rFonts w:ascii="Times New Roman" w:hAnsi="Times New Roman" w:cs="Times New Roman"/>
          <w:sz w:val="28"/>
          <w:szCs w:val="28"/>
        </w:rPr>
        <w:t xml:space="preserve"> </w:t>
      </w:r>
      <w:r w:rsidRPr="00AE7A44">
        <w:rPr>
          <w:rFonts w:ascii="Times New Roman" w:hAnsi="Times New Roman" w:cs="Times New Roman"/>
          <w:sz w:val="28"/>
          <w:szCs w:val="28"/>
        </w:rPr>
        <w:t>ile ver</w:t>
      </w:r>
      <w:r w:rsidR="008D47C1">
        <w:rPr>
          <w:rFonts w:ascii="Times New Roman" w:hAnsi="Times New Roman" w:cs="Times New Roman"/>
          <w:sz w:val="28"/>
          <w:szCs w:val="28"/>
        </w:rPr>
        <w:t xml:space="preserve">ilebilmektedir. </w:t>
      </w:r>
    </w:p>
    <w:p w:rsidR="004170F8" w:rsidRDefault="008D47C1" w:rsidP="004170F8">
      <w:pPr>
        <w:jc w:val="both"/>
        <w:rPr>
          <w:rFonts w:ascii="Times New Roman" w:hAnsi="Times New Roman" w:cs="Times New Roman"/>
          <w:sz w:val="28"/>
          <w:szCs w:val="28"/>
        </w:rPr>
      </w:pPr>
      <w:r>
        <w:rPr>
          <w:rFonts w:ascii="Times New Roman" w:hAnsi="Times New Roman" w:cs="Times New Roman"/>
          <w:sz w:val="28"/>
          <w:szCs w:val="28"/>
        </w:rPr>
        <w:t>K</w:t>
      </w:r>
      <w:r w:rsidR="00AE7A44" w:rsidRPr="00AE7A44">
        <w:rPr>
          <w:rFonts w:ascii="Times New Roman" w:hAnsi="Times New Roman" w:cs="Times New Roman"/>
          <w:sz w:val="28"/>
          <w:szCs w:val="28"/>
        </w:rPr>
        <w:t>ütüphanenin web sitesine giren potansiyel kullan</w:t>
      </w:r>
      <w:r w:rsidR="00AE7A44">
        <w:rPr>
          <w:rFonts w:ascii="Times New Roman" w:hAnsi="Times New Roman" w:cs="Times New Roman"/>
          <w:sz w:val="28"/>
          <w:szCs w:val="28"/>
        </w:rPr>
        <w:t xml:space="preserve">ıcılar hakkında </w:t>
      </w:r>
      <w:proofErr w:type="spellStart"/>
      <w:r w:rsidR="00AE7A44">
        <w:rPr>
          <w:rFonts w:ascii="Times New Roman" w:hAnsi="Times New Roman" w:cs="Times New Roman"/>
          <w:sz w:val="28"/>
          <w:szCs w:val="28"/>
        </w:rPr>
        <w:t>log</w:t>
      </w:r>
      <w:proofErr w:type="spellEnd"/>
      <w:r w:rsidR="00AE7A44">
        <w:rPr>
          <w:rFonts w:ascii="Times New Roman" w:hAnsi="Times New Roman" w:cs="Times New Roman"/>
          <w:sz w:val="28"/>
          <w:szCs w:val="28"/>
        </w:rPr>
        <w:t xml:space="preserve"> dosyalarını </w:t>
      </w:r>
      <w:r w:rsidR="00AE7A44" w:rsidRPr="00AE7A44">
        <w:rPr>
          <w:rFonts w:ascii="Times New Roman" w:hAnsi="Times New Roman" w:cs="Times New Roman"/>
          <w:sz w:val="28"/>
          <w:szCs w:val="28"/>
        </w:rPr>
        <w:t>kullanarak detaylı</w:t>
      </w:r>
      <w:r w:rsidR="00AE7A44">
        <w:rPr>
          <w:rFonts w:ascii="Times New Roman" w:hAnsi="Times New Roman" w:cs="Times New Roman"/>
          <w:sz w:val="28"/>
          <w:szCs w:val="28"/>
        </w:rPr>
        <w:t xml:space="preserve"> </w:t>
      </w:r>
      <w:r>
        <w:rPr>
          <w:rFonts w:ascii="Times New Roman" w:hAnsi="Times New Roman" w:cs="Times New Roman"/>
          <w:sz w:val="28"/>
          <w:szCs w:val="28"/>
        </w:rPr>
        <w:t xml:space="preserve">bilgiler elde etme olanağı sunar. </w:t>
      </w:r>
      <w:r w:rsidR="00AE7A44" w:rsidRPr="00AE7A44">
        <w:rPr>
          <w:rFonts w:ascii="Times New Roman" w:hAnsi="Times New Roman" w:cs="Times New Roman"/>
          <w:sz w:val="28"/>
          <w:szCs w:val="28"/>
        </w:rPr>
        <w:t xml:space="preserve"> Bu şe</w:t>
      </w:r>
      <w:r w:rsidR="004170F8">
        <w:rPr>
          <w:rFonts w:ascii="Times New Roman" w:hAnsi="Times New Roman" w:cs="Times New Roman"/>
          <w:sz w:val="28"/>
          <w:szCs w:val="28"/>
        </w:rPr>
        <w:t xml:space="preserve">kilde üniversite kütüphanesi, </w:t>
      </w:r>
      <w:r w:rsidR="00AE7A44">
        <w:rPr>
          <w:rFonts w:ascii="Times New Roman" w:hAnsi="Times New Roman" w:cs="Times New Roman"/>
          <w:sz w:val="28"/>
          <w:szCs w:val="28"/>
        </w:rPr>
        <w:t xml:space="preserve"> kullanıcılarını daha yakından </w:t>
      </w:r>
      <w:r w:rsidR="00AE7A44" w:rsidRPr="00AE7A44">
        <w:rPr>
          <w:rFonts w:ascii="Times New Roman" w:hAnsi="Times New Roman" w:cs="Times New Roman"/>
          <w:sz w:val="28"/>
          <w:szCs w:val="28"/>
        </w:rPr>
        <w:t>tanıma olanağı</w:t>
      </w:r>
      <w:r w:rsidR="00AE7A44">
        <w:rPr>
          <w:rFonts w:ascii="Times New Roman" w:hAnsi="Times New Roman" w:cs="Times New Roman"/>
          <w:sz w:val="28"/>
          <w:szCs w:val="28"/>
        </w:rPr>
        <w:t xml:space="preserve"> </w:t>
      </w:r>
      <w:r w:rsidR="004170F8">
        <w:rPr>
          <w:rFonts w:ascii="Times New Roman" w:hAnsi="Times New Roman" w:cs="Times New Roman"/>
          <w:sz w:val="28"/>
          <w:szCs w:val="28"/>
        </w:rPr>
        <w:t xml:space="preserve">sağlar.  </w:t>
      </w:r>
    </w:p>
    <w:p w:rsidR="004170F8" w:rsidRDefault="004170F8" w:rsidP="00353AA6">
      <w:pPr>
        <w:jc w:val="both"/>
        <w:rPr>
          <w:rFonts w:ascii="Times New Roman" w:hAnsi="Times New Roman" w:cs="Times New Roman"/>
          <w:sz w:val="28"/>
          <w:szCs w:val="28"/>
        </w:rPr>
      </w:pPr>
      <w:r>
        <w:rPr>
          <w:rFonts w:ascii="Times New Roman" w:hAnsi="Times New Roman" w:cs="Times New Roman"/>
          <w:sz w:val="28"/>
          <w:szCs w:val="28"/>
        </w:rPr>
        <w:t>H</w:t>
      </w:r>
      <w:r w:rsidR="00AE7A44" w:rsidRPr="00AE7A44">
        <w:rPr>
          <w:rFonts w:ascii="Times New Roman" w:hAnsi="Times New Roman" w:cs="Times New Roman"/>
          <w:sz w:val="28"/>
          <w:szCs w:val="28"/>
        </w:rPr>
        <w:t>izmetlerin p</w:t>
      </w:r>
      <w:r w:rsidR="00AE7A44">
        <w:rPr>
          <w:rFonts w:ascii="Times New Roman" w:hAnsi="Times New Roman" w:cs="Times New Roman"/>
          <w:sz w:val="28"/>
          <w:szCs w:val="28"/>
        </w:rPr>
        <w:t xml:space="preserve">lanlanmasına ilişkin konularda </w:t>
      </w:r>
      <w:r w:rsidR="008D47C1">
        <w:rPr>
          <w:rFonts w:ascii="Times New Roman" w:hAnsi="Times New Roman" w:cs="Times New Roman"/>
          <w:sz w:val="28"/>
          <w:szCs w:val="28"/>
        </w:rPr>
        <w:t xml:space="preserve">alınacak kararlar </w:t>
      </w:r>
      <w:r w:rsidR="001519D4">
        <w:rPr>
          <w:rFonts w:ascii="Times New Roman" w:hAnsi="Times New Roman" w:cs="Times New Roman"/>
          <w:sz w:val="28"/>
          <w:szCs w:val="28"/>
        </w:rPr>
        <w:t xml:space="preserve">için </w:t>
      </w:r>
      <w:r w:rsidR="001519D4" w:rsidRPr="001519D4">
        <w:rPr>
          <w:rFonts w:ascii="Times New Roman" w:hAnsi="Times New Roman" w:cs="Times New Roman"/>
          <w:sz w:val="28"/>
          <w:szCs w:val="28"/>
        </w:rPr>
        <w:t>Üniversite</w:t>
      </w:r>
      <w:r w:rsidR="001519D4" w:rsidRPr="00353AA6">
        <w:rPr>
          <w:rFonts w:ascii="Times New Roman" w:hAnsi="Times New Roman" w:cs="Times New Roman"/>
          <w:sz w:val="28"/>
          <w:szCs w:val="28"/>
        </w:rPr>
        <w:t xml:space="preserve"> Kütüphanesi</w:t>
      </w:r>
      <w:r w:rsidR="00353AA6" w:rsidRPr="00353AA6">
        <w:rPr>
          <w:rFonts w:ascii="Times New Roman" w:hAnsi="Times New Roman" w:cs="Times New Roman"/>
          <w:sz w:val="28"/>
          <w:szCs w:val="28"/>
        </w:rPr>
        <w:t xml:space="preserve"> web sitelerinde tasa</w:t>
      </w:r>
      <w:r w:rsidR="008D47C1">
        <w:rPr>
          <w:rFonts w:ascii="Times New Roman" w:hAnsi="Times New Roman" w:cs="Times New Roman"/>
          <w:sz w:val="28"/>
          <w:szCs w:val="28"/>
        </w:rPr>
        <w:t>rıma dayalı unsurlara yer verir</w:t>
      </w:r>
      <w:r>
        <w:rPr>
          <w:rFonts w:ascii="Times New Roman" w:hAnsi="Times New Roman" w:cs="Times New Roman"/>
          <w:sz w:val="28"/>
          <w:szCs w:val="28"/>
        </w:rPr>
        <w:t>.</w:t>
      </w:r>
      <w:r w:rsidR="00353AA6" w:rsidRPr="00353AA6">
        <w:rPr>
          <w:rFonts w:ascii="Times New Roman" w:hAnsi="Times New Roman" w:cs="Times New Roman"/>
          <w:sz w:val="28"/>
          <w:szCs w:val="28"/>
        </w:rPr>
        <w:t xml:space="preserve"> Tasarıma dayalı</w:t>
      </w:r>
      <w:r w:rsidR="008107A9">
        <w:rPr>
          <w:rFonts w:ascii="Times New Roman" w:hAnsi="Times New Roman" w:cs="Times New Roman"/>
          <w:sz w:val="28"/>
          <w:szCs w:val="28"/>
        </w:rPr>
        <w:t xml:space="preserve"> </w:t>
      </w:r>
      <w:r w:rsidR="00353AA6" w:rsidRPr="00353AA6">
        <w:rPr>
          <w:rFonts w:ascii="Times New Roman" w:hAnsi="Times New Roman" w:cs="Times New Roman"/>
          <w:sz w:val="28"/>
          <w:szCs w:val="28"/>
        </w:rPr>
        <w:t>unsurlar arasında tipografi, grafikler, arka alan, kullanılan renkler vb. yer almaktadır. Öte yandan kütüph</w:t>
      </w:r>
      <w:r>
        <w:rPr>
          <w:rFonts w:ascii="Times New Roman" w:hAnsi="Times New Roman" w:cs="Times New Roman"/>
          <w:sz w:val="28"/>
          <w:szCs w:val="28"/>
        </w:rPr>
        <w:t xml:space="preserve">ane web sitelerinin tasarımları </w:t>
      </w:r>
      <w:r w:rsidR="00353AA6" w:rsidRPr="00353AA6">
        <w:rPr>
          <w:rFonts w:ascii="Times New Roman" w:hAnsi="Times New Roman" w:cs="Times New Roman"/>
          <w:sz w:val="28"/>
          <w:szCs w:val="28"/>
        </w:rPr>
        <w:t xml:space="preserve">içeriklerinin önüne geçmemelidir.  </w:t>
      </w:r>
    </w:p>
    <w:p w:rsidR="00353AA6" w:rsidRPr="00353AA6" w:rsidRDefault="00353AA6" w:rsidP="004170F8">
      <w:pPr>
        <w:jc w:val="both"/>
        <w:rPr>
          <w:rFonts w:ascii="Times New Roman" w:hAnsi="Times New Roman" w:cs="Times New Roman"/>
          <w:sz w:val="28"/>
          <w:szCs w:val="28"/>
        </w:rPr>
      </w:pPr>
      <w:r w:rsidRPr="00353AA6">
        <w:rPr>
          <w:rFonts w:ascii="Times New Roman" w:hAnsi="Times New Roman" w:cs="Times New Roman"/>
          <w:sz w:val="28"/>
          <w:szCs w:val="28"/>
        </w:rPr>
        <w:t>Bir kütüphane w</w:t>
      </w:r>
      <w:r w:rsidR="004170F8">
        <w:rPr>
          <w:rFonts w:ascii="Times New Roman" w:hAnsi="Times New Roman" w:cs="Times New Roman"/>
          <w:sz w:val="28"/>
          <w:szCs w:val="28"/>
        </w:rPr>
        <w:t xml:space="preserve">eb sitesinin içeriğinin zayıf, </w:t>
      </w:r>
      <w:r w:rsidRPr="00353AA6">
        <w:rPr>
          <w:rFonts w:ascii="Times New Roman" w:hAnsi="Times New Roman" w:cs="Times New Roman"/>
          <w:sz w:val="28"/>
          <w:szCs w:val="28"/>
        </w:rPr>
        <w:t xml:space="preserve">tasarımının </w:t>
      </w:r>
      <w:r w:rsidR="004170F8" w:rsidRPr="00353AA6">
        <w:rPr>
          <w:rFonts w:ascii="Times New Roman" w:hAnsi="Times New Roman" w:cs="Times New Roman"/>
          <w:sz w:val="28"/>
          <w:szCs w:val="28"/>
        </w:rPr>
        <w:t>başarılı olmasının</w:t>
      </w:r>
      <w:r w:rsidRPr="00353AA6">
        <w:rPr>
          <w:rFonts w:ascii="Times New Roman" w:hAnsi="Times New Roman" w:cs="Times New Roman"/>
          <w:sz w:val="28"/>
          <w:szCs w:val="28"/>
        </w:rPr>
        <w:t xml:space="preserve"> sitenin </w:t>
      </w:r>
      <w:r w:rsidR="004170F8" w:rsidRPr="00353AA6">
        <w:rPr>
          <w:rFonts w:ascii="Times New Roman" w:hAnsi="Times New Roman" w:cs="Times New Roman"/>
          <w:sz w:val="28"/>
          <w:szCs w:val="28"/>
        </w:rPr>
        <w:t>kullanımını olumsuz</w:t>
      </w:r>
      <w:r w:rsidR="004170F8">
        <w:rPr>
          <w:rFonts w:ascii="Times New Roman" w:hAnsi="Times New Roman" w:cs="Times New Roman"/>
          <w:sz w:val="28"/>
          <w:szCs w:val="28"/>
        </w:rPr>
        <w:t xml:space="preserve"> yönde etkileyeceği </w:t>
      </w:r>
      <w:r w:rsidRPr="00353AA6">
        <w:rPr>
          <w:rFonts w:ascii="Times New Roman" w:hAnsi="Times New Roman" w:cs="Times New Roman"/>
          <w:sz w:val="28"/>
          <w:szCs w:val="28"/>
        </w:rPr>
        <w:t>belirt</w:t>
      </w:r>
      <w:r>
        <w:rPr>
          <w:rFonts w:ascii="Times New Roman" w:hAnsi="Times New Roman" w:cs="Times New Roman"/>
          <w:sz w:val="28"/>
          <w:szCs w:val="28"/>
        </w:rPr>
        <w:t>ilm</w:t>
      </w:r>
      <w:r w:rsidR="004170F8">
        <w:rPr>
          <w:rFonts w:ascii="Times New Roman" w:hAnsi="Times New Roman" w:cs="Times New Roman"/>
          <w:sz w:val="28"/>
          <w:szCs w:val="28"/>
        </w:rPr>
        <w:t>ektedir.</w:t>
      </w:r>
      <w:r>
        <w:rPr>
          <w:rFonts w:ascii="Times New Roman" w:hAnsi="Times New Roman" w:cs="Times New Roman"/>
          <w:sz w:val="28"/>
          <w:szCs w:val="28"/>
        </w:rPr>
        <w:t xml:space="preserve"> </w:t>
      </w:r>
      <w:r w:rsidRPr="00353AA6">
        <w:rPr>
          <w:rFonts w:ascii="Times New Roman" w:hAnsi="Times New Roman" w:cs="Times New Roman"/>
          <w:sz w:val="28"/>
          <w:szCs w:val="28"/>
        </w:rPr>
        <w:t xml:space="preserve"> </w:t>
      </w:r>
    </w:p>
    <w:p w:rsidR="00353AA6" w:rsidRPr="00353AA6" w:rsidRDefault="00353AA6" w:rsidP="00353AA6">
      <w:pPr>
        <w:jc w:val="both"/>
        <w:rPr>
          <w:rFonts w:ascii="Times New Roman" w:hAnsi="Times New Roman" w:cs="Times New Roman"/>
          <w:sz w:val="28"/>
          <w:szCs w:val="28"/>
        </w:rPr>
      </w:pPr>
      <w:r w:rsidRPr="00353AA6">
        <w:rPr>
          <w:rFonts w:ascii="Times New Roman" w:hAnsi="Times New Roman" w:cs="Times New Roman"/>
          <w:sz w:val="28"/>
          <w:szCs w:val="28"/>
        </w:rPr>
        <w:t xml:space="preserve">E-Posta </w:t>
      </w:r>
    </w:p>
    <w:p w:rsidR="00883AEF" w:rsidRPr="00883AEF" w:rsidRDefault="00353AA6" w:rsidP="004111C8">
      <w:pPr>
        <w:jc w:val="both"/>
        <w:rPr>
          <w:rFonts w:ascii="Times New Roman" w:hAnsi="Times New Roman" w:cs="Times New Roman"/>
          <w:sz w:val="28"/>
          <w:szCs w:val="28"/>
        </w:rPr>
      </w:pPr>
      <w:r w:rsidRPr="00353AA6">
        <w:rPr>
          <w:rFonts w:ascii="Times New Roman" w:hAnsi="Times New Roman" w:cs="Times New Roman"/>
          <w:sz w:val="28"/>
          <w:szCs w:val="28"/>
        </w:rPr>
        <w:t xml:space="preserve">E-posta kullanımının yaygınlaşması, </w:t>
      </w:r>
      <w:r w:rsidR="004111C8">
        <w:rPr>
          <w:rFonts w:ascii="Times New Roman" w:hAnsi="Times New Roman" w:cs="Times New Roman"/>
          <w:sz w:val="28"/>
          <w:szCs w:val="28"/>
        </w:rPr>
        <w:t xml:space="preserve">hizmetlerde çabukluk </w:t>
      </w:r>
      <w:r w:rsidR="004111C8" w:rsidRPr="004111C8">
        <w:rPr>
          <w:rFonts w:ascii="Times New Roman" w:hAnsi="Times New Roman" w:cs="Times New Roman"/>
          <w:sz w:val="28"/>
          <w:szCs w:val="28"/>
        </w:rPr>
        <w:t>sağlamak için e-postadan yararlanılmasının gereklili</w:t>
      </w:r>
      <w:r w:rsidR="004111C8">
        <w:rPr>
          <w:rFonts w:ascii="Times New Roman" w:hAnsi="Times New Roman" w:cs="Times New Roman"/>
          <w:sz w:val="28"/>
          <w:szCs w:val="28"/>
        </w:rPr>
        <w:t xml:space="preserve">ği ortaya çıkmaktadır. Örneğin </w:t>
      </w:r>
      <w:r w:rsidR="004111C8" w:rsidRPr="004111C8">
        <w:rPr>
          <w:rFonts w:ascii="Times New Roman" w:hAnsi="Times New Roman" w:cs="Times New Roman"/>
          <w:sz w:val="28"/>
          <w:szCs w:val="28"/>
        </w:rPr>
        <w:t>belge sağlama, seçmeli duyuru hizmeti, kütüphane duyuruları</w:t>
      </w:r>
      <w:r w:rsidR="004111C8">
        <w:rPr>
          <w:rFonts w:ascii="Times New Roman" w:hAnsi="Times New Roman" w:cs="Times New Roman"/>
          <w:sz w:val="28"/>
          <w:szCs w:val="28"/>
        </w:rPr>
        <w:t xml:space="preserve"> gibi hizmetler </w:t>
      </w:r>
      <w:r w:rsidR="004111C8" w:rsidRPr="004111C8">
        <w:rPr>
          <w:rFonts w:ascii="Times New Roman" w:hAnsi="Times New Roman" w:cs="Times New Roman"/>
          <w:sz w:val="28"/>
          <w:szCs w:val="28"/>
        </w:rPr>
        <w:t xml:space="preserve">gerçekleştirilirken e-postadan yararlanılabilir. </w:t>
      </w:r>
    </w:p>
    <w:p w:rsidR="00883AEF" w:rsidRPr="00883AEF" w:rsidRDefault="00883AEF" w:rsidP="00370654">
      <w:pPr>
        <w:jc w:val="both"/>
        <w:rPr>
          <w:rFonts w:ascii="Times New Roman" w:hAnsi="Times New Roman" w:cs="Times New Roman"/>
          <w:b/>
          <w:sz w:val="28"/>
          <w:szCs w:val="28"/>
        </w:rPr>
      </w:pP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b)</w:t>
      </w:r>
      <w:r w:rsidRPr="005314BF">
        <w:rPr>
          <w:rFonts w:ascii="Times New Roman" w:hAnsi="Times New Roman" w:cs="Times New Roman"/>
          <w:sz w:val="28"/>
          <w:szCs w:val="28"/>
        </w:rPr>
        <w:t xml:space="preserve"> </w:t>
      </w:r>
      <w:r w:rsidRPr="007066CA">
        <w:rPr>
          <w:rFonts w:ascii="Times New Roman" w:hAnsi="Times New Roman" w:cs="Times New Roman"/>
          <w:b/>
          <w:sz w:val="28"/>
          <w:szCs w:val="28"/>
        </w:rPr>
        <w:t>Okuyucu Hizmetleri</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1)</w:t>
      </w:r>
      <w:r w:rsidRPr="005314BF">
        <w:rPr>
          <w:rFonts w:ascii="Times New Roman" w:hAnsi="Times New Roman" w:cs="Times New Roman"/>
          <w:sz w:val="28"/>
          <w:szCs w:val="28"/>
        </w:rPr>
        <w:t xml:space="preserve"> </w:t>
      </w:r>
      <w:r w:rsidRPr="001012DD">
        <w:rPr>
          <w:rFonts w:ascii="Times New Roman" w:hAnsi="Times New Roman" w:cs="Times New Roman"/>
          <w:b/>
          <w:sz w:val="28"/>
          <w:szCs w:val="28"/>
        </w:rPr>
        <w:t>Müracaat Servisi:</w:t>
      </w:r>
      <w:r w:rsidRPr="005314BF">
        <w:rPr>
          <w:rFonts w:ascii="Times New Roman" w:hAnsi="Times New Roman" w:cs="Times New Roman"/>
          <w:sz w:val="28"/>
          <w:szCs w:val="28"/>
        </w:rPr>
        <w:t xml:space="preserve"> Kütüphane Koleksiyonunun ve kul</w:t>
      </w:r>
      <w:r w:rsidR="00836C87">
        <w:rPr>
          <w:rFonts w:ascii="Times New Roman" w:hAnsi="Times New Roman" w:cs="Times New Roman"/>
          <w:sz w:val="28"/>
          <w:szCs w:val="28"/>
        </w:rPr>
        <w:t xml:space="preserve">lanımının, Üniversite içinde ve </w:t>
      </w:r>
      <w:r w:rsidRPr="005314BF">
        <w:rPr>
          <w:rFonts w:ascii="Times New Roman" w:hAnsi="Times New Roman" w:cs="Times New Roman"/>
          <w:sz w:val="28"/>
          <w:szCs w:val="28"/>
        </w:rPr>
        <w:t>dışında okuyucu tanıtımını sağlayan servistir. Bu se</w:t>
      </w:r>
      <w:r w:rsidR="00836C87">
        <w:rPr>
          <w:rFonts w:ascii="Times New Roman" w:hAnsi="Times New Roman" w:cs="Times New Roman"/>
          <w:sz w:val="28"/>
          <w:szCs w:val="28"/>
        </w:rPr>
        <w:t xml:space="preserve">rvis, kütüphane materyallerinin </w:t>
      </w:r>
      <w:r w:rsidRPr="005314BF">
        <w:rPr>
          <w:rFonts w:ascii="Times New Roman" w:hAnsi="Times New Roman" w:cs="Times New Roman"/>
          <w:sz w:val="28"/>
          <w:szCs w:val="28"/>
        </w:rPr>
        <w:t>kullanılmasına yardımcı olmak amacıyla hizmet içi eğitim prog</w:t>
      </w:r>
      <w:r w:rsidR="00836C87">
        <w:rPr>
          <w:rFonts w:ascii="Times New Roman" w:hAnsi="Times New Roman" w:cs="Times New Roman"/>
          <w:sz w:val="28"/>
          <w:szCs w:val="28"/>
        </w:rPr>
        <w:t xml:space="preserve">ramları düzenlemek, </w:t>
      </w:r>
      <w:r w:rsidRPr="005314BF">
        <w:rPr>
          <w:rFonts w:ascii="Times New Roman" w:hAnsi="Times New Roman" w:cs="Times New Roman"/>
          <w:sz w:val="28"/>
          <w:szCs w:val="28"/>
        </w:rPr>
        <w:t>bibliyografya taramaları yapmak, yeni çıkan yayınları okuy</w:t>
      </w:r>
      <w:r w:rsidR="00836C87">
        <w:rPr>
          <w:rFonts w:ascii="Times New Roman" w:hAnsi="Times New Roman" w:cs="Times New Roman"/>
          <w:sz w:val="28"/>
          <w:szCs w:val="28"/>
        </w:rPr>
        <w:t xml:space="preserve">uculara duyurmak ve enformasyon </w:t>
      </w:r>
      <w:r w:rsidRPr="005314BF">
        <w:rPr>
          <w:rFonts w:ascii="Times New Roman" w:hAnsi="Times New Roman" w:cs="Times New Roman"/>
          <w:sz w:val="28"/>
          <w:szCs w:val="28"/>
        </w:rPr>
        <w:t>hizmetlerini yürütmekle görevlidir.</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lastRenderedPageBreak/>
        <w:t>2)</w:t>
      </w:r>
      <w:r w:rsidRPr="005314BF">
        <w:rPr>
          <w:rFonts w:ascii="Times New Roman" w:hAnsi="Times New Roman" w:cs="Times New Roman"/>
          <w:sz w:val="28"/>
          <w:szCs w:val="28"/>
        </w:rPr>
        <w:t xml:space="preserve"> </w:t>
      </w:r>
      <w:r w:rsidRPr="001012DD">
        <w:rPr>
          <w:rFonts w:ascii="Times New Roman" w:hAnsi="Times New Roman" w:cs="Times New Roman"/>
          <w:b/>
          <w:sz w:val="28"/>
          <w:szCs w:val="28"/>
        </w:rPr>
        <w:t>Ödünç Verme Servisi:</w:t>
      </w:r>
      <w:r w:rsidRPr="005314BF">
        <w:rPr>
          <w:rFonts w:ascii="Times New Roman" w:hAnsi="Times New Roman" w:cs="Times New Roman"/>
          <w:sz w:val="28"/>
          <w:szCs w:val="28"/>
        </w:rPr>
        <w:t xml:space="preserve"> Kütüphane koleksiyonunun, kü</w:t>
      </w:r>
      <w:r w:rsidR="00836C87">
        <w:rPr>
          <w:rFonts w:ascii="Times New Roman" w:hAnsi="Times New Roman" w:cs="Times New Roman"/>
          <w:sz w:val="28"/>
          <w:szCs w:val="28"/>
        </w:rPr>
        <w:t xml:space="preserve">tüphane içi ve dışı dolaşımını </w:t>
      </w:r>
      <w:r w:rsidRPr="005314BF">
        <w:rPr>
          <w:rFonts w:ascii="Times New Roman" w:hAnsi="Times New Roman" w:cs="Times New Roman"/>
          <w:sz w:val="28"/>
          <w:szCs w:val="28"/>
        </w:rPr>
        <w:t>sağlamak, denetlemek, kütüphaneler arası kaynak alış-v</w:t>
      </w:r>
      <w:r w:rsidR="00836C87">
        <w:rPr>
          <w:rFonts w:ascii="Times New Roman" w:hAnsi="Times New Roman" w:cs="Times New Roman"/>
          <w:sz w:val="28"/>
          <w:szCs w:val="28"/>
        </w:rPr>
        <w:t xml:space="preserve">erişinde bulunmak ve kütüphane </w:t>
      </w:r>
      <w:r w:rsidRPr="005314BF">
        <w:rPr>
          <w:rFonts w:ascii="Times New Roman" w:hAnsi="Times New Roman" w:cs="Times New Roman"/>
          <w:sz w:val="28"/>
          <w:szCs w:val="28"/>
        </w:rPr>
        <w:t xml:space="preserve">materyali ile ilgili fotokopi işlerini yapmakla görevlidir. </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3)</w:t>
      </w:r>
      <w:r w:rsidRPr="005314BF">
        <w:rPr>
          <w:rFonts w:ascii="Times New Roman" w:hAnsi="Times New Roman" w:cs="Times New Roman"/>
          <w:sz w:val="28"/>
          <w:szCs w:val="28"/>
        </w:rPr>
        <w:t xml:space="preserve"> </w:t>
      </w:r>
      <w:r w:rsidRPr="001012DD">
        <w:rPr>
          <w:rFonts w:ascii="Times New Roman" w:hAnsi="Times New Roman" w:cs="Times New Roman"/>
          <w:b/>
          <w:sz w:val="28"/>
          <w:szCs w:val="28"/>
        </w:rPr>
        <w:t>Görsel-İşitsel Hizmetler Servisi:</w:t>
      </w:r>
      <w:r w:rsidRPr="005314BF">
        <w:rPr>
          <w:rFonts w:ascii="Times New Roman" w:hAnsi="Times New Roman" w:cs="Times New Roman"/>
          <w:sz w:val="28"/>
          <w:szCs w:val="28"/>
        </w:rPr>
        <w:t xml:space="preserve"> Eğitimi destekleyecek görsel- i</w:t>
      </w:r>
      <w:r w:rsidR="00836C87">
        <w:rPr>
          <w:rFonts w:ascii="Times New Roman" w:hAnsi="Times New Roman" w:cs="Times New Roman"/>
          <w:sz w:val="28"/>
          <w:szCs w:val="28"/>
        </w:rPr>
        <w:t xml:space="preserve">şitsel araç ve gereçleri belli </w:t>
      </w:r>
      <w:r w:rsidRPr="005314BF">
        <w:rPr>
          <w:rFonts w:ascii="Times New Roman" w:hAnsi="Times New Roman" w:cs="Times New Roman"/>
          <w:sz w:val="28"/>
          <w:szCs w:val="28"/>
        </w:rPr>
        <w:t xml:space="preserve">bir düzen içinde hizmete sunmak ve bakımını yapmakla görevlidir. </w:t>
      </w:r>
    </w:p>
    <w:p w:rsidR="001012DD" w:rsidRDefault="001012DD" w:rsidP="00370654">
      <w:pPr>
        <w:jc w:val="both"/>
        <w:rPr>
          <w:rFonts w:ascii="Times New Roman" w:hAnsi="Times New Roman" w:cs="Times New Roman"/>
          <w:b/>
          <w:sz w:val="28"/>
          <w:szCs w:val="28"/>
        </w:rPr>
      </w:pPr>
    </w:p>
    <w:p w:rsidR="005314BF" w:rsidRPr="001012DD" w:rsidRDefault="005314BF" w:rsidP="00370654">
      <w:pPr>
        <w:jc w:val="both"/>
        <w:rPr>
          <w:rFonts w:ascii="Times New Roman" w:hAnsi="Times New Roman" w:cs="Times New Roman"/>
          <w:b/>
          <w:sz w:val="28"/>
          <w:szCs w:val="28"/>
        </w:rPr>
      </w:pPr>
      <w:r w:rsidRPr="001012DD">
        <w:rPr>
          <w:rFonts w:ascii="Times New Roman" w:hAnsi="Times New Roman" w:cs="Times New Roman"/>
          <w:b/>
          <w:sz w:val="28"/>
          <w:szCs w:val="28"/>
        </w:rPr>
        <w:t>Kütüphaneden Yararlanma Şartları</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MADDE 7- (1)</w:t>
      </w:r>
      <w:r w:rsidRPr="005314BF">
        <w:rPr>
          <w:rFonts w:ascii="Times New Roman" w:hAnsi="Times New Roman" w:cs="Times New Roman"/>
          <w:sz w:val="28"/>
          <w:szCs w:val="28"/>
        </w:rPr>
        <w:t xml:space="preserve"> Kütüphaneden yararlanma şartları şunlardır:</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a)</w:t>
      </w:r>
      <w:r w:rsidRPr="005314BF">
        <w:rPr>
          <w:rFonts w:ascii="Times New Roman" w:hAnsi="Times New Roman" w:cs="Times New Roman"/>
          <w:sz w:val="28"/>
          <w:szCs w:val="28"/>
        </w:rPr>
        <w:t xml:space="preserve"> Üniversitenin öğretim elemanları, idari personeli ve öğren</w:t>
      </w:r>
      <w:r w:rsidR="00836C87">
        <w:rPr>
          <w:rFonts w:ascii="Times New Roman" w:hAnsi="Times New Roman" w:cs="Times New Roman"/>
          <w:sz w:val="28"/>
          <w:szCs w:val="28"/>
        </w:rPr>
        <w:t xml:space="preserve">cileri bu yönergede belirlenen </w:t>
      </w:r>
      <w:r w:rsidRPr="005314BF">
        <w:rPr>
          <w:rFonts w:ascii="Times New Roman" w:hAnsi="Times New Roman" w:cs="Times New Roman"/>
          <w:sz w:val="28"/>
          <w:szCs w:val="28"/>
        </w:rPr>
        <w:t xml:space="preserve">esaslar çerçevesinde kütüphaneden yararlanabilirler. </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b)</w:t>
      </w:r>
      <w:r w:rsidRPr="005314BF">
        <w:rPr>
          <w:rFonts w:ascii="Times New Roman" w:hAnsi="Times New Roman" w:cs="Times New Roman"/>
          <w:sz w:val="28"/>
          <w:szCs w:val="28"/>
        </w:rPr>
        <w:t xml:space="preserve"> Üniversitelerarası işbirliğinin gereği olarak üniversite kütü</w:t>
      </w:r>
      <w:r w:rsidR="00836C87">
        <w:rPr>
          <w:rFonts w:ascii="Times New Roman" w:hAnsi="Times New Roman" w:cs="Times New Roman"/>
          <w:sz w:val="28"/>
          <w:szCs w:val="28"/>
        </w:rPr>
        <w:t xml:space="preserve">phanesi, diğer üniversitelerin </w:t>
      </w:r>
      <w:r w:rsidRPr="005314BF">
        <w:rPr>
          <w:rFonts w:ascii="Times New Roman" w:hAnsi="Times New Roman" w:cs="Times New Roman"/>
          <w:sz w:val="28"/>
          <w:szCs w:val="28"/>
        </w:rPr>
        <w:t>öğretim elemanlarına ve araştırıcılarına açıktır. Ancak bunlar, b</w:t>
      </w:r>
      <w:r w:rsidR="00836C87">
        <w:rPr>
          <w:rFonts w:ascii="Times New Roman" w:hAnsi="Times New Roman" w:cs="Times New Roman"/>
          <w:sz w:val="28"/>
          <w:szCs w:val="28"/>
        </w:rPr>
        <w:t xml:space="preserve">ağlı oldukları üniversitelerin </w:t>
      </w:r>
      <w:r w:rsidRPr="005314BF">
        <w:rPr>
          <w:rFonts w:ascii="Times New Roman" w:hAnsi="Times New Roman" w:cs="Times New Roman"/>
          <w:sz w:val="28"/>
          <w:szCs w:val="28"/>
        </w:rPr>
        <w:t>kütüphane ve dokümantasyon daire başkanlığının sorumlulu</w:t>
      </w:r>
      <w:r w:rsidR="00836C87">
        <w:rPr>
          <w:rFonts w:ascii="Times New Roman" w:hAnsi="Times New Roman" w:cs="Times New Roman"/>
          <w:sz w:val="28"/>
          <w:szCs w:val="28"/>
        </w:rPr>
        <w:t xml:space="preserve">ğu altında kütüphanelerimizden </w:t>
      </w:r>
      <w:r w:rsidRPr="005314BF">
        <w:rPr>
          <w:rFonts w:ascii="Times New Roman" w:hAnsi="Times New Roman" w:cs="Times New Roman"/>
          <w:sz w:val="28"/>
          <w:szCs w:val="28"/>
        </w:rPr>
        <w:t xml:space="preserve">ödünç materyal alabilirler. </w:t>
      </w:r>
    </w:p>
    <w:p w:rsidR="005314BF" w:rsidRPr="005314BF" w:rsidRDefault="005314BF" w:rsidP="00370654">
      <w:pPr>
        <w:jc w:val="both"/>
        <w:rPr>
          <w:rFonts w:ascii="Times New Roman" w:hAnsi="Times New Roman" w:cs="Times New Roman"/>
          <w:sz w:val="28"/>
          <w:szCs w:val="28"/>
        </w:rPr>
      </w:pPr>
      <w:r w:rsidRPr="00F96B7F">
        <w:rPr>
          <w:rFonts w:ascii="Times New Roman" w:hAnsi="Times New Roman" w:cs="Times New Roman"/>
          <w:b/>
          <w:sz w:val="28"/>
          <w:szCs w:val="28"/>
        </w:rPr>
        <w:t>c)</w:t>
      </w:r>
      <w:r w:rsidRPr="005314BF">
        <w:rPr>
          <w:rFonts w:ascii="Times New Roman" w:hAnsi="Times New Roman" w:cs="Times New Roman"/>
          <w:sz w:val="28"/>
          <w:szCs w:val="28"/>
        </w:rPr>
        <w:t xml:space="preserve"> Kitaplık ve okuma salonundan yararlanan okuyucular </w:t>
      </w:r>
      <w:r w:rsidR="00836C87">
        <w:rPr>
          <w:rFonts w:ascii="Times New Roman" w:hAnsi="Times New Roman" w:cs="Times New Roman"/>
          <w:sz w:val="28"/>
          <w:szCs w:val="28"/>
        </w:rPr>
        <w:t xml:space="preserve">çıkarken ellerindeki materyali </w:t>
      </w:r>
      <w:r w:rsidRPr="005314BF">
        <w:rPr>
          <w:rFonts w:ascii="Times New Roman" w:hAnsi="Times New Roman" w:cs="Times New Roman"/>
          <w:sz w:val="28"/>
          <w:szCs w:val="28"/>
        </w:rPr>
        <w:t>kütüphane görevlisine göstermekle yükümlüdürler. İzin</w:t>
      </w:r>
      <w:r w:rsidR="00836C87">
        <w:rPr>
          <w:rFonts w:ascii="Times New Roman" w:hAnsi="Times New Roman" w:cs="Times New Roman"/>
          <w:sz w:val="28"/>
          <w:szCs w:val="28"/>
        </w:rPr>
        <w:t xml:space="preserve">siz olarak materyal çıkarmaya </w:t>
      </w:r>
      <w:r w:rsidRPr="005314BF">
        <w:rPr>
          <w:rFonts w:ascii="Times New Roman" w:hAnsi="Times New Roman" w:cs="Times New Roman"/>
          <w:sz w:val="28"/>
          <w:szCs w:val="28"/>
        </w:rPr>
        <w:t xml:space="preserve">teşebbüs edenler için gerekli tedbirler alınarak yasal yollara başvurulur. </w:t>
      </w:r>
    </w:p>
    <w:p w:rsidR="005314BF" w:rsidRPr="00836C87" w:rsidRDefault="005314BF" w:rsidP="00370654">
      <w:pPr>
        <w:jc w:val="both"/>
        <w:rPr>
          <w:rFonts w:ascii="Times New Roman" w:hAnsi="Times New Roman" w:cs="Times New Roman"/>
          <w:b/>
          <w:sz w:val="28"/>
          <w:szCs w:val="28"/>
        </w:rPr>
      </w:pPr>
      <w:r w:rsidRPr="00836C87">
        <w:rPr>
          <w:rFonts w:ascii="Times New Roman" w:hAnsi="Times New Roman" w:cs="Times New Roman"/>
          <w:b/>
          <w:sz w:val="28"/>
          <w:szCs w:val="28"/>
        </w:rPr>
        <w:t>Ödünç Verme Esasları</w:t>
      </w:r>
    </w:p>
    <w:p w:rsidR="005314BF" w:rsidRPr="005314BF" w:rsidRDefault="005314BF" w:rsidP="00370654">
      <w:pPr>
        <w:jc w:val="both"/>
        <w:rPr>
          <w:rFonts w:ascii="Times New Roman" w:hAnsi="Times New Roman" w:cs="Times New Roman"/>
          <w:sz w:val="28"/>
          <w:szCs w:val="28"/>
        </w:rPr>
      </w:pPr>
      <w:r w:rsidRPr="00AD4D66">
        <w:rPr>
          <w:rFonts w:ascii="Times New Roman" w:hAnsi="Times New Roman" w:cs="Times New Roman"/>
          <w:b/>
          <w:sz w:val="28"/>
          <w:szCs w:val="28"/>
        </w:rPr>
        <w:t>MADDE 8- (1)</w:t>
      </w:r>
      <w:r w:rsidRPr="005314BF">
        <w:rPr>
          <w:rFonts w:ascii="Times New Roman" w:hAnsi="Times New Roman" w:cs="Times New Roman"/>
          <w:sz w:val="28"/>
          <w:szCs w:val="28"/>
        </w:rPr>
        <w:t xml:space="preserve"> </w:t>
      </w:r>
      <w:r w:rsidRPr="001012DD">
        <w:rPr>
          <w:rFonts w:ascii="Times New Roman" w:hAnsi="Times New Roman" w:cs="Times New Roman"/>
          <w:b/>
          <w:sz w:val="28"/>
          <w:szCs w:val="28"/>
        </w:rPr>
        <w:t>Ödünç verme esasları şunlardır:</w:t>
      </w:r>
    </w:p>
    <w:p w:rsidR="005314BF" w:rsidRPr="005314BF" w:rsidRDefault="005314BF" w:rsidP="00370654">
      <w:pPr>
        <w:jc w:val="both"/>
        <w:rPr>
          <w:rFonts w:ascii="Times New Roman" w:hAnsi="Times New Roman" w:cs="Times New Roman"/>
          <w:sz w:val="28"/>
          <w:szCs w:val="28"/>
        </w:rPr>
      </w:pPr>
      <w:r w:rsidRPr="00AD4D66">
        <w:rPr>
          <w:rFonts w:ascii="Times New Roman" w:hAnsi="Times New Roman" w:cs="Times New Roman"/>
          <w:b/>
          <w:sz w:val="28"/>
          <w:szCs w:val="28"/>
        </w:rPr>
        <w:t>a)</w:t>
      </w:r>
      <w:r w:rsidR="00F946CA">
        <w:rPr>
          <w:rFonts w:ascii="Times New Roman" w:hAnsi="Times New Roman" w:cs="Times New Roman"/>
          <w:sz w:val="28"/>
          <w:szCs w:val="28"/>
        </w:rPr>
        <w:t xml:space="preserve"> Iğdır</w:t>
      </w:r>
      <w:r w:rsidRPr="005314BF">
        <w:rPr>
          <w:rFonts w:ascii="Times New Roman" w:hAnsi="Times New Roman" w:cs="Times New Roman"/>
          <w:sz w:val="28"/>
          <w:szCs w:val="28"/>
        </w:rPr>
        <w:t xml:space="preserve"> Üniversitesi’nde görevli öğretim elemanı ve diğer personel kurum kimlik ka</w:t>
      </w:r>
      <w:r w:rsidR="00836C87">
        <w:rPr>
          <w:rFonts w:ascii="Times New Roman" w:hAnsi="Times New Roman" w:cs="Times New Roman"/>
          <w:sz w:val="28"/>
          <w:szCs w:val="28"/>
        </w:rPr>
        <w:t xml:space="preserve">rtlarını, </w:t>
      </w:r>
      <w:r w:rsidRPr="005314BF">
        <w:rPr>
          <w:rFonts w:ascii="Times New Roman" w:hAnsi="Times New Roman" w:cs="Times New Roman"/>
          <w:sz w:val="28"/>
          <w:szCs w:val="28"/>
        </w:rPr>
        <w:t xml:space="preserve">öğrenciler ise öğrenci kimlik kartlarını göstererek ödünç kitap alabilir. </w:t>
      </w:r>
    </w:p>
    <w:p w:rsidR="005314BF" w:rsidRPr="005314BF" w:rsidRDefault="005314BF" w:rsidP="00370654">
      <w:pPr>
        <w:jc w:val="both"/>
        <w:rPr>
          <w:rFonts w:ascii="Times New Roman" w:hAnsi="Times New Roman" w:cs="Times New Roman"/>
          <w:sz w:val="28"/>
          <w:szCs w:val="28"/>
        </w:rPr>
      </w:pPr>
      <w:r w:rsidRPr="00AD4D66">
        <w:rPr>
          <w:rFonts w:ascii="Times New Roman" w:hAnsi="Times New Roman" w:cs="Times New Roman"/>
          <w:b/>
          <w:sz w:val="28"/>
          <w:szCs w:val="28"/>
        </w:rPr>
        <w:t>b)</w:t>
      </w:r>
      <w:r w:rsidRPr="005314BF">
        <w:rPr>
          <w:rFonts w:ascii="Times New Roman" w:hAnsi="Times New Roman" w:cs="Times New Roman"/>
          <w:sz w:val="28"/>
          <w:szCs w:val="28"/>
        </w:rPr>
        <w:t xml:space="preserve"> Üniversite öğretim üye ve yardımcılarına 30 gün süreyle 5 (beş) </w:t>
      </w:r>
      <w:r w:rsidR="00836C87">
        <w:rPr>
          <w:rFonts w:ascii="Times New Roman" w:hAnsi="Times New Roman" w:cs="Times New Roman"/>
          <w:sz w:val="28"/>
          <w:szCs w:val="28"/>
        </w:rPr>
        <w:t xml:space="preserve">kitap ve 5 (beş) ciltli süreli </w:t>
      </w:r>
      <w:r w:rsidRPr="005314BF">
        <w:rPr>
          <w:rFonts w:ascii="Times New Roman" w:hAnsi="Times New Roman" w:cs="Times New Roman"/>
          <w:sz w:val="28"/>
          <w:szCs w:val="28"/>
        </w:rPr>
        <w:t xml:space="preserve">yayın ödünç olarak verilir. </w:t>
      </w:r>
    </w:p>
    <w:p w:rsidR="005314BF" w:rsidRPr="005314BF" w:rsidRDefault="005314BF" w:rsidP="00370654">
      <w:pPr>
        <w:jc w:val="both"/>
        <w:rPr>
          <w:rFonts w:ascii="Times New Roman" w:hAnsi="Times New Roman" w:cs="Times New Roman"/>
          <w:sz w:val="28"/>
          <w:szCs w:val="28"/>
        </w:rPr>
      </w:pPr>
      <w:r w:rsidRPr="00AD4D66">
        <w:rPr>
          <w:rFonts w:ascii="Times New Roman" w:hAnsi="Times New Roman" w:cs="Times New Roman"/>
          <w:b/>
          <w:sz w:val="28"/>
          <w:szCs w:val="28"/>
        </w:rPr>
        <w:t>c)</w:t>
      </w:r>
      <w:r w:rsidRPr="005314BF">
        <w:rPr>
          <w:rFonts w:ascii="Times New Roman" w:hAnsi="Times New Roman" w:cs="Times New Roman"/>
          <w:sz w:val="28"/>
          <w:szCs w:val="28"/>
        </w:rPr>
        <w:t xml:space="preserve"> İdari personel</w:t>
      </w:r>
      <w:r w:rsidR="006A02F3">
        <w:rPr>
          <w:rFonts w:ascii="Times New Roman" w:hAnsi="Times New Roman" w:cs="Times New Roman"/>
          <w:sz w:val="28"/>
          <w:szCs w:val="28"/>
        </w:rPr>
        <w:t>e</w:t>
      </w:r>
      <w:r w:rsidRPr="005314BF">
        <w:rPr>
          <w:rFonts w:ascii="Times New Roman" w:hAnsi="Times New Roman" w:cs="Times New Roman"/>
          <w:sz w:val="28"/>
          <w:szCs w:val="28"/>
        </w:rPr>
        <w:t xml:space="preserve"> en fazla 3 (üç) kitap ve 2 (iki) ciltl</w:t>
      </w:r>
      <w:r w:rsidR="006A02F3">
        <w:rPr>
          <w:rFonts w:ascii="Times New Roman" w:hAnsi="Times New Roman" w:cs="Times New Roman"/>
          <w:sz w:val="28"/>
          <w:szCs w:val="28"/>
        </w:rPr>
        <w:t>i</w:t>
      </w:r>
      <w:r w:rsidRPr="005314BF">
        <w:rPr>
          <w:rFonts w:ascii="Times New Roman" w:hAnsi="Times New Roman" w:cs="Times New Roman"/>
          <w:sz w:val="28"/>
          <w:szCs w:val="28"/>
        </w:rPr>
        <w:t xml:space="preserve"> süreli </w:t>
      </w:r>
      <w:r w:rsidR="00836C87">
        <w:rPr>
          <w:rFonts w:ascii="Times New Roman" w:hAnsi="Times New Roman" w:cs="Times New Roman"/>
          <w:sz w:val="28"/>
          <w:szCs w:val="28"/>
        </w:rPr>
        <w:t xml:space="preserve">yayın 15 (on beş) gün süreyle </w:t>
      </w:r>
      <w:r w:rsidRPr="005314BF">
        <w:rPr>
          <w:rFonts w:ascii="Times New Roman" w:hAnsi="Times New Roman" w:cs="Times New Roman"/>
          <w:sz w:val="28"/>
          <w:szCs w:val="28"/>
        </w:rPr>
        <w:t xml:space="preserve">ödünç </w:t>
      </w:r>
      <w:r w:rsidR="006A02F3">
        <w:rPr>
          <w:rFonts w:ascii="Times New Roman" w:hAnsi="Times New Roman" w:cs="Times New Roman"/>
          <w:sz w:val="28"/>
          <w:szCs w:val="28"/>
        </w:rPr>
        <w:t>verilir</w:t>
      </w:r>
      <w:r w:rsidRPr="005314BF">
        <w:rPr>
          <w:rFonts w:ascii="Times New Roman" w:hAnsi="Times New Roman" w:cs="Times New Roman"/>
          <w:sz w:val="28"/>
          <w:szCs w:val="28"/>
        </w:rPr>
        <w:t xml:space="preserve">. </w:t>
      </w:r>
    </w:p>
    <w:p w:rsidR="005314BF" w:rsidRPr="005314BF" w:rsidRDefault="00950600" w:rsidP="00370654">
      <w:pPr>
        <w:jc w:val="both"/>
        <w:rPr>
          <w:rFonts w:ascii="Times New Roman" w:hAnsi="Times New Roman" w:cs="Times New Roman"/>
          <w:sz w:val="28"/>
          <w:szCs w:val="28"/>
        </w:rPr>
      </w:pPr>
      <w:r>
        <w:rPr>
          <w:rFonts w:ascii="Times New Roman" w:hAnsi="Times New Roman" w:cs="Times New Roman"/>
          <w:b/>
          <w:sz w:val="28"/>
          <w:szCs w:val="28"/>
        </w:rPr>
        <w:t>d</w:t>
      </w:r>
      <w:r w:rsidR="005314BF" w:rsidRPr="00AD4D66">
        <w:rPr>
          <w:rFonts w:ascii="Times New Roman" w:hAnsi="Times New Roman" w:cs="Times New Roman"/>
          <w:b/>
          <w:sz w:val="28"/>
          <w:szCs w:val="28"/>
        </w:rPr>
        <w:t>)</w:t>
      </w:r>
      <w:r w:rsidR="005314BF" w:rsidRPr="005314BF">
        <w:rPr>
          <w:rFonts w:ascii="Times New Roman" w:hAnsi="Times New Roman" w:cs="Times New Roman"/>
          <w:sz w:val="28"/>
          <w:szCs w:val="28"/>
        </w:rPr>
        <w:t xml:space="preserve"> Ön lisans, lisans, yüksek lisans ve doktora öğrencileri</w:t>
      </w:r>
      <w:r w:rsidR="006A02F3">
        <w:rPr>
          <w:rFonts w:ascii="Times New Roman" w:hAnsi="Times New Roman" w:cs="Times New Roman"/>
          <w:sz w:val="28"/>
          <w:szCs w:val="28"/>
        </w:rPr>
        <w:t>ne</w:t>
      </w:r>
      <w:r w:rsidR="005314BF" w:rsidRPr="005314BF">
        <w:rPr>
          <w:rFonts w:ascii="Times New Roman" w:hAnsi="Times New Roman" w:cs="Times New Roman"/>
          <w:sz w:val="28"/>
          <w:szCs w:val="28"/>
        </w:rPr>
        <w:t xml:space="preserve"> 2 kita</w:t>
      </w:r>
      <w:r w:rsidR="00836C87">
        <w:rPr>
          <w:rFonts w:ascii="Times New Roman" w:hAnsi="Times New Roman" w:cs="Times New Roman"/>
          <w:sz w:val="28"/>
          <w:szCs w:val="28"/>
        </w:rPr>
        <w:t>p ve 1 (bir) ciltl</w:t>
      </w:r>
      <w:r w:rsidR="006A02F3">
        <w:rPr>
          <w:rFonts w:ascii="Times New Roman" w:hAnsi="Times New Roman" w:cs="Times New Roman"/>
          <w:sz w:val="28"/>
          <w:szCs w:val="28"/>
        </w:rPr>
        <w:t>i</w:t>
      </w:r>
      <w:r w:rsidR="00836C87">
        <w:rPr>
          <w:rFonts w:ascii="Times New Roman" w:hAnsi="Times New Roman" w:cs="Times New Roman"/>
          <w:sz w:val="28"/>
          <w:szCs w:val="28"/>
        </w:rPr>
        <w:t xml:space="preserve"> süreli </w:t>
      </w:r>
      <w:r w:rsidR="005314BF" w:rsidRPr="005314BF">
        <w:rPr>
          <w:rFonts w:ascii="Times New Roman" w:hAnsi="Times New Roman" w:cs="Times New Roman"/>
          <w:sz w:val="28"/>
          <w:szCs w:val="28"/>
        </w:rPr>
        <w:t xml:space="preserve">yayın 7 gün süreyle ödünç </w:t>
      </w:r>
      <w:r w:rsidR="006A02F3">
        <w:rPr>
          <w:rFonts w:ascii="Times New Roman" w:hAnsi="Times New Roman" w:cs="Times New Roman"/>
          <w:sz w:val="28"/>
          <w:szCs w:val="28"/>
        </w:rPr>
        <w:t>veri</w:t>
      </w:r>
      <w:r w:rsidR="005314BF" w:rsidRPr="005314BF">
        <w:rPr>
          <w:rFonts w:ascii="Times New Roman" w:hAnsi="Times New Roman" w:cs="Times New Roman"/>
          <w:sz w:val="28"/>
          <w:szCs w:val="28"/>
        </w:rPr>
        <w:t>l</w:t>
      </w:r>
      <w:r w:rsidR="006A02F3">
        <w:rPr>
          <w:rFonts w:ascii="Times New Roman" w:hAnsi="Times New Roman" w:cs="Times New Roman"/>
          <w:sz w:val="28"/>
          <w:szCs w:val="28"/>
        </w:rPr>
        <w:t>ir</w:t>
      </w:r>
      <w:r w:rsidR="005314BF" w:rsidRPr="005314BF">
        <w:rPr>
          <w:rFonts w:ascii="Times New Roman" w:hAnsi="Times New Roman" w:cs="Times New Roman"/>
          <w:sz w:val="28"/>
          <w:szCs w:val="28"/>
        </w:rPr>
        <w:t>.</w:t>
      </w:r>
    </w:p>
    <w:p w:rsidR="005314BF" w:rsidRPr="005314BF" w:rsidRDefault="00950600" w:rsidP="00370654">
      <w:pPr>
        <w:jc w:val="both"/>
        <w:rPr>
          <w:rFonts w:ascii="Times New Roman" w:hAnsi="Times New Roman" w:cs="Times New Roman"/>
          <w:sz w:val="28"/>
          <w:szCs w:val="28"/>
        </w:rPr>
      </w:pPr>
      <w:r>
        <w:rPr>
          <w:rFonts w:ascii="Times New Roman" w:hAnsi="Times New Roman" w:cs="Times New Roman"/>
          <w:b/>
          <w:sz w:val="28"/>
          <w:szCs w:val="28"/>
        </w:rPr>
        <w:lastRenderedPageBreak/>
        <w:t>e</w:t>
      </w:r>
      <w:r w:rsidR="005314BF" w:rsidRPr="00AD4D66">
        <w:rPr>
          <w:rFonts w:ascii="Times New Roman" w:hAnsi="Times New Roman" w:cs="Times New Roman"/>
          <w:b/>
          <w:sz w:val="28"/>
          <w:szCs w:val="28"/>
        </w:rPr>
        <w:t>)</w:t>
      </w:r>
      <w:r w:rsidR="005314BF" w:rsidRPr="005314BF">
        <w:rPr>
          <w:rFonts w:ascii="Times New Roman" w:hAnsi="Times New Roman" w:cs="Times New Roman"/>
          <w:sz w:val="28"/>
          <w:szCs w:val="28"/>
        </w:rPr>
        <w:t xml:space="preserve"> Ödünç alınan materyal rezerv edilmemişse en </w:t>
      </w:r>
      <w:r w:rsidR="006A02F3">
        <w:rPr>
          <w:rFonts w:ascii="Times New Roman" w:hAnsi="Times New Roman" w:cs="Times New Roman"/>
          <w:sz w:val="28"/>
          <w:szCs w:val="28"/>
        </w:rPr>
        <w:t>fazla</w:t>
      </w:r>
      <w:r w:rsidR="005314BF" w:rsidRPr="005314BF">
        <w:rPr>
          <w:rFonts w:ascii="Times New Roman" w:hAnsi="Times New Roman" w:cs="Times New Roman"/>
          <w:sz w:val="28"/>
          <w:szCs w:val="28"/>
        </w:rPr>
        <w:t xml:space="preserve"> iki defa süre uzatımı yapılabilir. </w:t>
      </w:r>
    </w:p>
    <w:p w:rsidR="005314BF" w:rsidRPr="005314BF" w:rsidRDefault="00950600" w:rsidP="00370654">
      <w:pPr>
        <w:jc w:val="both"/>
        <w:rPr>
          <w:rFonts w:ascii="Times New Roman" w:hAnsi="Times New Roman" w:cs="Times New Roman"/>
          <w:sz w:val="28"/>
          <w:szCs w:val="28"/>
        </w:rPr>
      </w:pPr>
      <w:r>
        <w:rPr>
          <w:rFonts w:ascii="Times New Roman" w:hAnsi="Times New Roman" w:cs="Times New Roman"/>
          <w:b/>
          <w:sz w:val="28"/>
          <w:szCs w:val="28"/>
        </w:rPr>
        <w:t>f</w:t>
      </w:r>
      <w:r w:rsidR="005314BF" w:rsidRPr="00AD4D66">
        <w:rPr>
          <w:rFonts w:ascii="Times New Roman" w:hAnsi="Times New Roman" w:cs="Times New Roman"/>
          <w:b/>
          <w:sz w:val="28"/>
          <w:szCs w:val="28"/>
        </w:rPr>
        <w:t>)</w:t>
      </w:r>
      <w:r w:rsidR="005314BF" w:rsidRPr="005314BF">
        <w:rPr>
          <w:rFonts w:ascii="Times New Roman" w:hAnsi="Times New Roman" w:cs="Times New Roman"/>
          <w:sz w:val="28"/>
          <w:szCs w:val="28"/>
        </w:rPr>
        <w:t xml:space="preserve"> Daire Başkanlığı ödünç verme süresi dolmadan okuyuc</w:t>
      </w:r>
      <w:r w:rsidR="00836C87">
        <w:rPr>
          <w:rFonts w:ascii="Times New Roman" w:hAnsi="Times New Roman" w:cs="Times New Roman"/>
          <w:sz w:val="28"/>
          <w:szCs w:val="28"/>
        </w:rPr>
        <w:t xml:space="preserve">ulardan materyallerin iadesini </w:t>
      </w:r>
      <w:r w:rsidR="005314BF" w:rsidRPr="005314BF">
        <w:rPr>
          <w:rFonts w:ascii="Times New Roman" w:hAnsi="Times New Roman" w:cs="Times New Roman"/>
          <w:sz w:val="28"/>
          <w:szCs w:val="28"/>
        </w:rPr>
        <w:t xml:space="preserve">isteyebilir. </w:t>
      </w:r>
    </w:p>
    <w:p w:rsidR="005314BF" w:rsidRPr="005314BF" w:rsidRDefault="00950600" w:rsidP="00370654">
      <w:pPr>
        <w:jc w:val="both"/>
        <w:rPr>
          <w:rFonts w:ascii="Times New Roman" w:hAnsi="Times New Roman" w:cs="Times New Roman"/>
          <w:sz w:val="28"/>
          <w:szCs w:val="28"/>
        </w:rPr>
      </w:pPr>
      <w:r>
        <w:rPr>
          <w:rFonts w:ascii="Times New Roman" w:hAnsi="Times New Roman" w:cs="Times New Roman"/>
          <w:b/>
          <w:sz w:val="28"/>
          <w:szCs w:val="28"/>
        </w:rPr>
        <w:t>g</w:t>
      </w:r>
      <w:r w:rsidR="005314BF" w:rsidRPr="00AD4D66">
        <w:rPr>
          <w:rFonts w:ascii="Times New Roman" w:hAnsi="Times New Roman" w:cs="Times New Roman"/>
          <w:b/>
          <w:sz w:val="28"/>
          <w:szCs w:val="28"/>
        </w:rPr>
        <w:t>)</w:t>
      </w:r>
      <w:r w:rsidR="005314BF" w:rsidRPr="005314BF">
        <w:rPr>
          <w:rFonts w:ascii="Times New Roman" w:hAnsi="Times New Roman" w:cs="Times New Roman"/>
          <w:sz w:val="28"/>
          <w:szCs w:val="28"/>
        </w:rPr>
        <w:t xml:space="preserve"> Başka okuyucularda bulunan kitaplar ayırtılabilir. Ayırtılan</w:t>
      </w:r>
      <w:r w:rsidR="00836C87">
        <w:rPr>
          <w:rFonts w:ascii="Times New Roman" w:hAnsi="Times New Roman" w:cs="Times New Roman"/>
          <w:sz w:val="28"/>
          <w:szCs w:val="28"/>
        </w:rPr>
        <w:t xml:space="preserve"> kitaplar duyurudan itibaren 7 </w:t>
      </w:r>
      <w:r w:rsidR="005314BF" w:rsidRPr="005314BF">
        <w:rPr>
          <w:rFonts w:ascii="Times New Roman" w:hAnsi="Times New Roman" w:cs="Times New Roman"/>
          <w:sz w:val="28"/>
          <w:szCs w:val="28"/>
        </w:rPr>
        <w:t xml:space="preserve">(yedi) gün içinde alınmaz ise ayırtma işlemi iptal edilir. </w:t>
      </w:r>
    </w:p>
    <w:p w:rsidR="005314BF" w:rsidRPr="005314BF" w:rsidRDefault="00950600" w:rsidP="00370654">
      <w:pPr>
        <w:jc w:val="both"/>
        <w:rPr>
          <w:rFonts w:ascii="Times New Roman" w:hAnsi="Times New Roman" w:cs="Times New Roman"/>
          <w:sz w:val="28"/>
          <w:szCs w:val="28"/>
        </w:rPr>
      </w:pPr>
      <w:r>
        <w:rPr>
          <w:rFonts w:ascii="Times New Roman" w:hAnsi="Times New Roman" w:cs="Times New Roman"/>
          <w:b/>
          <w:sz w:val="28"/>
          <w:szCs w:val="28"/>
        </w:rPr>
        <w:t>h</w:t>
      </w:r>
      <w:r w:rsidR="005314BF" w:rsidRPr="00AD4D66">
        <w:rPr>
          <w:rFonts w:ascii="Times New Roman" w:hAnsi="Times New Roman" w:cs="Times New Roman"/>
          <w:b/>
          <w:sz w:val="28"/>
          <w:szCs w:val="28"/>
        </w:rPr>
        <w:t>)</w:t>
      </w:r>
      <w:r w:rsidR="005314BF" w:rsidRPr="005314BF">
        <w:rPr>
          <w:rFonts w:ascii="Times New Roman" w:hAnsi="Times New Roman" w:cs="Times New Roman"/>
          <w:sz w:val="28"/>
          <w:szCs w:val="28"/>
        </w:rPr>
        <w:t xml:space="preserve"> Başkasına ait kimlik kartı ile ödünç materyal alınamaz. </w:t>
      </w:r>
    </w:p>
    <w:p w:rsidR="005314BF" w:rsidRPr="006A02F3" w:rsidRDefault="005314BF" w:rsidP="00370654">
      <w:pPr>
        <w:jc w:val="both"/>
        <w:rPr>
          <w:rFonts w:ascii="Times New Roman" w:hAnsi="Times New Roman" w:cs="Times New Roman"/>
          <w:b/>
          <w:sz w:val="28"/>
          <w:szCs w:val="28"/>
        </w:rPr>
      </w:pPr>
      <w:r w:rsidRPr="006A02F3">
        <w:rPr>
          <w:rFonts w:ascii="Times New Roman" w:hAnsi="Times New Roman" w:cs="Times New Roman"/>
          <w:b/>
          <w:sz w:val="28"/>
          <w:szCs w:val="28"/>
        </w:rPr>
        <w:t>Ödünç Verilmeyecek Kitap ve Diğer Materyaller</w:t>
      </w:r>
    </w:p>
    <w:p w:rsidR="005314BF" w:rsidRPr="005314BF" w:rsidRDefault="005314BF" w:rsidP="00370654">
      <w:pPr>
        <w:jc w:val="both"/>
        <w:rPr>
          <w:rFonts w:ascii="Times New Roman" w:hAnsi="Times New Roman" w:cs="Times New Roman"/>
          <w:sz w:val="28"/>
          <w:szCs w:val="28"/>
        </w:rPr>
      </w:pPr>
      <w:r w:rsidRPr="00AD4D66">
        <w:rPr>
          <w:rFonts w:ascii="Times New Roman" w:hAnsi="Times New Roman" w:cs="Times New Roman"/>
          <w:b/>
          <w:sz w:val="28"/>
          <w:szCs w:val="28"/>
        </w:rPr>
        <w:t>MADDE 9- (1)</w:t>
      </w:r>
      <w:r w:rsidRPr="005314BF">
        <w:rPr>
          <w:rFonts w:ascii="Times New Roman" w:hAnsi="Times New Roman" w:cs="Times New Roman"/>
          <w:sz w:val="28"/>
          <w:szCs w:val="28"/>
        </w:rPr>
        <w:t xml:space="preserve"> Ödünç verilmeyecek kitap ve materyaller şunlardır:</w:t>
      </w:r>
    </w:p>
    <w:p w:rsidR="005314BF" w:rsidRPr="005314BF" w:rsidRDefault="005314BF" w:rsidP="00370654">
      <w:pPr>
        <w:jc w:val="both"/>
        <w:rPr>
          <w:rFonts w:ascii="Times New Roman" w:hAnsi="Times New Roman" w:cs="Times New Roman"/>
          <w:sz w:val="28"/>
          <w:szCs w:val="28"/>
        </w:rPr>
      </w:pPr>
      <w:r w:rsidRPr="00AD4D66">
        <w:rPr>
          <w:rFonts w:ascii="Times New Roman" w:hAnsi="Times New Roman" w:cs="Times New Roman"/>
          <w:b/>
          <w:sz w:val="28"/>
          <w:szCs w:val="28"/>
        </w:rPr>
        <w:t>a)</w:t>
      </w:r>
      <w:r w:rsidRPr="005314BF">
        <w:rPr>
          <w:rFonts w:ascii="Times New Roman" w:hAnsi="Times New Roman" w:cs="Times New Roman"/>
          <w:sz w:val="28"/>
          <w:szCs w:val="28"/>
        </w:rPr>
        <w:t xml:space="preserve"> Müracaat eserleri ( Sözlük, Ansiklopedi, İndeks, vb</w:t>
      </w:r>
      <w:r w:rsidR="006A02F3">
        <w:rPr>
          <w:rFonts w:ascii="Times New Roman" w:hAnsi="Times New Roman" w:cs="Times New Roman"/>
          <w:sz w:val="28"/>
          <w:szCs w:val="28"/>
        </w:rPr>
        <w:t>.</w:t>
      </w:r>
      <w:r w:rsidRPr="005314BF">
        <w:rPr>
          <w:rFonts w:ascii="Times New Roman" w:hAnsi="Times New Roman" w:cs="Times New Roman"/>
          <w:sz w:val="28"/>
          <w:szCs w:val="28"/>
        </w:rPr>
        <w:t xml:space="preserve">), </w:t>
      </w:r>
    </w:p>
    <w:p w:rsidR="005314BF" w:rsidRPr="005314BF" w:rsidRDefault="005314BF" w:rsidP="00370654">
      <w:pPr>
        <w:jc w:val="both"/>
        <w:rPr>
          <w:rFonts w:ascii="Times New Roman" w:hAnsi="Times New Roman" w:cs="Times New Roman"/>
          <w:sz w:val="28"/>
          <w:szCs w:val="28"/>
        </w:rPr>
      </w:pPr>
      <w:r w:rsidRPr="00AD4D66">
        <w:rPr>
          <w:rFonts w:ascii="Times New Roman" w:hAnsi="Times New Roman" w:cs="Times New Roman"/>
          <w:b/>
          <w:sz w:val="28"/>
          <w:szCs w:val="28"/>
        </w:rPr>
        <w:t>b)</w:t>
      </w:r>
      <w:r w:rsidRPr="005314BF">
        <w:rPr>
          <w:rFonts w:ascii="Times New Roman" w:hAnsi="Times New Roman" w:cs="Times New Roman"/>
          <w:sz w:val="28"/>
          <w:szCs w:val="28"/>
        </w:rPr>
        <w:t xml:space="preserve"> Süreli yayınlar (Ciltlenmemiş sayılar), </w:t>
      </w:r>
    </w:p>
    <w:p w:rsidR="005314BF" w:rsidRPr="005314BF" w:rsidRDefault="005314BF" w:rsidP="00370654">
      <w:pPr>
        <w:jc w:val="both"/>
        <w:rPr>
          <w:rFonts w:ascii="Times New Roman" w:hAnsi="Times New Roman" w:cs="Times New Roman"/>
          <w:sz w:val="28"/>
          <w:szCs w:val="28"/>
        </w:rPr>
      </w:pPr>
      <w:r w:rsidRPr="00AD4D66">
        <w:rPr>
          <w:rFonts w:ascii="Times New Roman" w:hAnsi="Times New Roman" w:cs="Times New Roman"/>
          <w:b/>
          <w:sz w:val="28"/>
          <w:szCs w:val="28"/>
        </w:rPr>
        <w:t>c)</w:t>
      </w:r>
      <w:r w:rsidRPr="005314BF">
        <w:rPr>
          <w:rFonts w:ascii="Times New Roman" w:hAnsi="Times New Roman" w:cs="Times New Roman"/>
          <w:sz w:val="28"/>
          <w:szCs w:val="28"/>
        </w:rPr>
        <w:t xml:space="preserve"> Basılı olmayan tezler, </w:t>
      </w:r>
    </w:p>
    <w:p w:rsidR="005314BF" w:rsidRPr="005314BF" w:rsidRDefault="00950600" w:rsidP="00370654">
      <w:pPr>
        <w:jc w:val="both"/>
        <w:rPr>
          <w:rFonts w:ascii="Times New Roman" w:hAnsi="Times New Roman" w:cs="Times New Roman"/>
          <w:sz w:val="28"/>
          <w:szCs w:val="28"/>
        </w:rPr>
      </w:pPr>
      <w:r>
        <w:rPr>
          <w:rFonts w:ascii="Times New Roman" w:hAnsi="Times New Roman" w:cs="Times New Roman"/>
          <w:b/>
          <w:sz w:val="28"/>
          <w:szCs w:val="28"/>
        </w:rPr>
        <w:t>d</w:t>
      </w:r>
      <w:r w:rsidR="005314BF" w:rsidRPr="00AD4D66">
        <w:rPr>
          <w:rFonts w:ascii="Times New Roman" w:hAnsi="Times New Roman" w:cs="Times New Roman"/>
          <w:b/>
          <w:sz w:val="28"/>
          <w:szCs w:val="28"/>
        </w:rPr>
        <w:t>)</w:t>
      </w:r>
      <w:r w:rsidR="005314BF" w:rsidRPr="005314BF">
        <w:rPr>
          <w:rFonts w:ascii="Times New Roman" w:hAnsi="Times New Roman" w:cs="Times New Roman"/>
          <w:sz w:val="28"/>
          <w:szCs w:val="28"/>
        </w:rPr>
        <w:t xml:space="preserve"> Yazma ve nadir eserler, </w:t>
      </w:r>
    </w:p>
    <w:p w:rsidR="005314BF" w:rsidRPr="005314BF" w:rsidRDefault="00950600" w:rsidP="00370654">
      <w:pPr>
        <w:jc w:val="both"/>
        <w:rPr>
          <w:rFonts w:ascii="Times New Roman" w:hAnsi="Times New Roman" w:cs="Times New Roman"/>
          <w:sz w:val="28"/>
          <w:szCs w:val="28"/>
        </w:rPr>
      </w:pPr>
      <w:r>
        <w:rPr>
          <w:rFonts w:ascii="Times New Roman" w:hAnsi="Times New Roman" w:cs="Times New Roman"/>
          <w:b/>
          <w:sz w:val="28"/>
          <w:szCs w:val="28"/>
        </w:rPr>
        <w:t>e</w:t>
      </w:r>
      <w:r w:rsidR="005314BF" w:rsidRPr="00AD4D66">
        <w:rPr>
          <w:rFonts w:ascii="Times New Roman" w:hAnsi="Times New Roman" w:cs="Times New Roman"/>
          <w:b/>
          <w:sz w:val="28"/>
          <w:szCs w:val="28"/>
        </w:rPr>
        <w:t>)</w:t>
      </w:r>
      <w:r w:rsidR="005314BF" w:rsidRPr="005314BF">
        <w:rPr>
          <w:rFonts w:ascii="Times New Roman" w:hAnsi="Times New Roman" w:cs="Times New Roman"/>
          <w:sz w:val="28"/>
          <w:szCs w:val="28"/>
        </w:rPr>
        <w:t xml:space="preserve"> Kartografik ( atlas, harita, maket vb.) materyaller ve </w:t>
      </w:r>
      <w:r w:rsidR="006A02F3" w:rsidRPr="005314BF">
        <w:rPr>
          <w:rFonts w:ascii="Times New Roman" w:hAnsi="Times New Roman" w:cs="Times New Roman"/>
          <w:sz w:val="28"/>
          <w:szCs w:val="28"/>
        </w:rPr>
        <w:t>mikro formlar</w:t>
      </w:r>
      <w:r w:rsidR="005314BF" w:rsidRPr="005314BF">
        <w:rPr>
          <w:rFonts w:ascii="Times New Roman" w:hAnsi="Times New Roman" w:cs="Times New Roman"/>
          <w:sz w:val="28"/>
          <w:szCs w:val="28"/>
        </w:rPr>
        <w:t xml:space="preserve">, </w:t>
      </w:r>
    </w:p>
    <w:p w:rsidR="005314BF" w:rsidRPr="005314BF" w:rsidRDefault="00950600" w:rsidP="00370654">
      <w:pPr>
        <w:jc w:val="both"/>
        <w:rPr>
          <w:rFonts w:ascii="Times New Roman" w:hAnsi="Times New Roman" w:cs="Times New Roman"/>
          <w:sz w:val="28"/>
          <w:szCs w:val="28"/>
        </w:rPr>
      </w:pPr>
      <w:r>
        <w:rPr>
          <w:rFonts w:ascii="Times New Roman" w:hAnsi="Times New Roman" w:cs="Times New Roman"/>
          <w:sz w:val="28"/>
          <w:szCs w:val="28"/>
        </w:rPr>
        <w:t>f</w:t>
      </w:r>
      <w:r w:rsidR="005314BF" w:rsidRPr="005314BF">
        <w:rPr>
          <w:rFonts w:ascii="Times New Roman" w:hAnsi="Times New Roman" w:cs="Times New Roman"/>
          <w:sz w:val="28"/>
          <w:szCs w:val="28"/>
        </w:rPr>
        <w:t xml:space="preserve">) Rezerv kitaplar, </w:t>
      </w:r>
    </w:p>
    <w:p w:rsidR="005314BF" w:rsidRPr="005314BF" w:rsidRDefault="00950600" w:rsidP="00370654">
      <w:pPr>
        <w:jc w:val="both"/>
        <w:rPr>
          <w:rFonts w:ascii="Times New Roman" w:hAnsi="Times New Roman" w:cs="Times New Roman"/>
          <w:sz w:val="28"/>
          <w:szCs w:val="28"/>
        </w:rPr>
      </w:pPr>
      <w:r>
        <w:rPr>
          <w:rFonts w:ascii="Times New Roman" w:hAnsi="Times New Roman" w:cs="Times New Roman"/>
          <w:b/>
          <w:sz w:val="28"/>
          <w:szCs w:val="28"/>
        </w:rPr>
        <w:t>g</w:t>
      </w:r>
      <w:r w:rsidR="005314BF" w:rsidRPr="00AD4D66">
        <w:rPr>
          <w:rFonts w:ascii="Times New Roman" w:hAnsi="Times New Roman" w:cs="Times New Roman"/>
          <w:b/>
          <w:sz w:val="28"/>
          <w:szCs w:val="28"/>
        </w:rPr>
        <w:t>)</w:t>
      </w:r>
      <w:r w:rsidR="005314BF" w:rsidRPr="005314BF">
        <w:rPr>
          <w:rFonts w:ascii="Times New Roman" w:hAnsi="Times New Roman" w:cs="Times New Roman"/>
          <w:sz w:val="28"/>
          <w:szCs w:val="28"/>
        </w:rPr>
        <w:t xml:space="preserve"> Müzik notaları, </w:t>
      </w:r>
    </w:p>
    <w:p w:rsidR="006A02F3" w:rsidRDefault="00950600" w:rsidP="00370654">
      <w:pPr>
        <w:jc w:val="both"/>
        <w:rPr>
          <w:rFonts w:ascii="Times New Roman" w:hAnsi="Times New Roman" w:cs="Times New Roman"/>
          <w:sz w:val="28"/>
          <w:szCs w:val="28"/>
        </w:rPr>
      </w:pPr>
      <w:r>
        <w:rPr>
          <w:rFonts w:ascii="Times New Roman" w:hAnsi="Times New Roman" w:cs="Times New Roman"/>
          <w:b/>
          <w:sz w:val="28"/>
          <w:szCs w:val="28"/>
        </w:rPr>
        <w:t>h</w:t>
      </w:r>
      <w:r w:rsidR="005314BF" w:rsidRPr="00AD4D66">
        <w:rPr>
          <w:rFonts w:ascii="Times New Roman" w:hAnsi="Times New Roman" w:cs="Times New Roman"/>
          <w:b/>
          <w:sz w:val="28"/>
          <w:szCs w:val="28"/>
        </w:rPr>
        <w:t>)</w:t>
      </w:r>
      <w:r w:rsidR="005314BF" w:rsidRPr="005314BF">
        <w:rPr>
          <w:rFonts w:ascii="Times New Roman" w:hAnsi="Times New Roman" w:cs="Times New Roman"/>
          <w:sz w:val="28"/>
          <w:szCs w:val="28"/>
        </w:rPr>
        <w:t xml:space="preserve"> Kütüphane dışına çıkmasında fiziksel açıdan sak</w:t>
      </w:r>
      <w:r w:rsidR="00836C87">
        <w:rPr>
          <w:rFonts w:ascii="Times New Roman" w:hAnsi="Times New Roman" w:cs="Times New Roman"/>
          <w:sz w:val="28"/>
          <w:szCs w:val="28"/>
        </w:rPr>
        <w:t>ınca görülen diğer mat</w:t>
      </w:r>
      <w:r w:rsidR="006A02F3">
        <w:rPr>
          <w:rFonts w:ascii="Times New Roman" w:hAnsi="Times New Roman" w:cs="Times New Roman"/>
          <w:sz w:val="28"/>
          <w:szCs w:val="28"/>
        </w:rPr>
        <w:t>eryaller.</w:t>
      </w:r>
    </w:p>
    <w:p w:rsidR="005314BF" w:rsidRPr="00836C87" w:rsidRDefault="005314BF" w:rsidP="00370654">
      <w:pPr>
        <w:jc w:val="both"/>
        <w:rPr>
          <w:rFonts w:ascii="Times New Roman" w:hAnsi="Times New Roman" w:cs="Times New Roman"/>
          <w:b/>
          <w:sz w:val="28"/>
          <w:szCs w:val="28"/>
        </w:rPr>
      </w:pPr>
      <w:r w:rsidRPr="00836C87">
        <w:rPr>
          <w:rFonts w:ascii="Times New Roman" w:hAnsi="Times New Roman" w:cs="Times New Roman"/>
          <w:b/>
          <w:sz w:val="28"/>
          <w:szCs w:val="28"/>
        </w:rPr>
        <w:t>Ödünç Vermede Alınacak Tedbirler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MADDE 10- (1)</w:t>
      </w:r>
      <w:r w:rsidRPr="005314BF">
        <w:rPr>
          <w:rFonts w:ascii="Times New Roman" w:hAnsi="Times New Roman" w:cs="Times New Roman"/>
          <w:sz w:val="28"/>
          <w:szCs w:val="28"/>
        </w:rPr>
        <w:t xml:space="preserve"> Ödünç vermede alınacak tedbirler şunlardır: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a)</w:t>
      </w:r>
      <w:r w:rsidRPr="005314BF">
        <w:rPr>
          <w:rFonts w:ascii="Times New Roman" w:hAnsi="Times New Roman" w:cs="Times New Roman"/>
          <w:sz w:val="28"/>
          <w:szCs w:val="28"/>
        </w:rPr>
        <w:t xml:space="preserve"> Kullanıcılar ödünç aldıkları materyalleri usulüne uygun kullanıp, iade tarihinde teslim etmekle mükelleftir. </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1)</w:t>
      </w:r>
      <w:r w:rsidRPr="005314BF">
        <w:rPr>
          <w:rFonts w:ascii="Times New Roman" w:hAnsi="Times New Roman" w:cs="Times New Roman"/>
          <w:sz w:val="28"/>
          <w:szCs w:val="28"/>
        </w:rPr>
        <w:t xml:space="preserve"> Ödünç aldığı kitap ve benzeri materyali en geç ödünç ver</w:t>
      </w:r>
      <w:r w:rsidR="001012DD">
        <w:rPr>
          <w:rFonts w:ascii="Times New Roman" w:hAnsi="Times New Roman" w:cs="Times New Roman"/>
          <w:sz w:val="28"/>
          <w:szCs w:val="28"/>
        </w:rPr>
        <w:t xml:space="preserve">me süresi sonunda iade etmeyen </w:t>
      </w:r>
      <w:r w:rsidRPr="005314BF">
        <w:rPr>
          <w:rFonts w:ascii="Times New Roman" w:hAnsi="Times New Roman" w:cs="Times New Roman"/>
          <w:sz w:val="28"/>
          <w:szCs w:val="28"/>
        </w:rPr>
        <w:t>kişi, başkaca hiç bir işleme gerek bulunmaksızın</w:t>
      </w:r>
      <w:r w:rsidR="006A02F3">
        <w:rPr>
          <w:rFonts w:ascii="Times New Roman" w:hAnsi="Times New Roman" w:cs="Times New Roman"/>
          <w:sz w:val="28"/>
          <w:szCs w:val="28"/>
        </w:rPr>
        <w:t>,</w:t>
      </w:r>
      <w:r w:rsidRPr="005314BF">
        <w:rPr>
          <w:rFonts w:ascii="Times New Roman" w:hAnsi="Times New Roman" w:cs="Times New Roman"/>
          <w:sz w:val="28"/>
          <w:szCs w:val="28"/>
        </w:rPr>
        <w:t xml:space="preserve"> süre sonunu</w:t>
      </w:r>
      <w:r w:rsidR="001012DD">
        <w:rPr>
          <w:rFonts w:ascii="Times New Roman" w:hAnsi="Times New Roman" w:cs="Times New Roman"/>
          <w:sz w:val="28"/>
          <w:szCs w:val="28"/>
        </w:rPr>
        <w:t xml:space="preserve"> izleyen günden itibaren geçen </w:t>
      </w:r>
      <w:r w:rsidRPr="005314BF">
        <w:rPr>
          <w:rFonts w:ascii="Times New Roman" w:hAnsi="Times New Roman" w:cs="Times New Roman"/>
          <w:sz w:val="28"/>
          <w:szCs w:val="28"/>
        </w:rPr>
        <w:t>her gün için akademik yıl</w:t>
      </w:r>
      <w:r w:rsidR="00950600">
        <w:rPr>
          <w:rFonts w:ascii="Times New Roman" w:hAnsi="Times New Roman" w:cs="Times New Roman"/>
          <w:sz w:val="28"/>
          <w:szCs w:val="28"/>
        </w:rPr>
        <w:t xml:space="preserve"> </w:t>
      </w:r>
      <w:r w:rsidRPr="005314BF">
        <w:rPr>
          <w:rFonts w:ascii="Times New Roman" w:hAnsi="Times New Roman" w:cs="Times New Roman"/>
          <w:sz w:val="28"/>
          <w:szCs w:val="28"/>
        </w:rPr>
        <w:t>başında Daire Başkanlığı taraf</w:t>
      </w:r>
      <w:r w:rsidR="001012DD">
        <w:rPr>
          <w:rFonts w:ascii="Times New Roman" w:hAnsi="Times New Roman" w:cs="Times New Roman"/>
          <w:sz w:val="28"/>
          <w:szCs w:val="28"/>
        </w:rPr>
        <w:t>ından teklif edilip</w:t>
      </w:r>
      <w:r w:rsidR="006A02F3">
        <w:rPr>
          <w:rFonts w:ascii="Times New Roman" w:hAnsi="Times New Roman" w:cs="Times New Roman"/>
          <w:sz w:val="28"/>
          <w:szCs w:val="28"/>
        </w:rPr>
        <w:t>,</w:t>
      </w:r>
      <w:r w:rsidR="001012DD">
        <w:rPr>
          <w:rFonts w:ascii="Times New Roman" w:hAnsi="Times New Roman" w:cs="Times New Roman"/>
          <w:sz w:val="28"/>
          <w:szCs w:val="28"/>
        </w:rPr>
        <w:t xml:space="preserve"> Üniversite </w:t>
      </w:r>
      <w:r w:rsidRPr="005314BF">
        <w:rPr>
          <w:rFonts w:ascii="Times New Roman" w:hAnsi="Times New Roman" w:cs="Times New Roman"/>
          <w:sz w:val="28"/>
          <w:szCs w:val="28"/>
        </w:rPr>
        <w:t xml:space="preserve">Yönetim Kurulu tarafından belirlenen ve kütüphanelere </w:t>
      </w:r>
      <w:r w:rsidR="001012DD">
        <w:rPr>
          <w:rFonts w:ascii="Times New Roman" w:hAnsi="Times New Roman" w:cs="Times New Roman"/>
          <w:sz w:val="28"/>
          <w:szCs w:val="28"/>
        </w:rPr>
        <w:t xml:space="preserve">duyurulmuş olan gecikme cezası </w:t>
      </w:r>
      <w:r w:rsidRPr="005314BF">
        <w:rPr>
          <w:rFonts w:ascii="Times New Roman" w:hAnsi="Times New Roman" w:cs="Times New Roman"/>
          <w:sz w:val="28"/>
          <w:szCs w:val="28"/>
        </w:rPr>
        <w:t>miktarını ödemekle yükümlüdür.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lastRenderedPageBreak/>
        <w:t>2)</w:t>
      </w:r>
      <w:r w:rsidRPr="005314BF">
        <w:rPr>
          <w:rFonts w:ascii="Times New Roman" w:hAnsi="Times New Roman" w:cs="Times New Roman"/>
          <w:sz w:val="28"/>
          <w:szCs w:val="28"/>
        </w:rPr>
        <w:t xml:space="preserve"> Gecikme süresinin 30 (otuz) günü aşması halinde, </w:t>
      </w:r>
      <w:r w:rsidR="001012DD">
        <w:rPr>
          <w:rFonts w:ascii="Times New Roman" w:hAnsi="Times New Roman" w:cs="Times New Roman"/>
          <w:sz w:val="28"/>
          <w:szCs w:val="28"/>
        </w:rPr>
        <w:t xml:space="preserve">Dairesi </w:t>
      </w:r>
      <w:r w:rsidRPr="005314BF">
        <w:rPr>
          <w:rFonts w:ascii="Times New Roman" w:hAnsi="Times New Roman" w:cs="Times New Roman"/>
          <w:sz w:val="28"/>
          <w:szCs w:val="28"/>
        </w:rPr>
        <w:t>Başkanlığı ilgili kişiyi bir yazı ile uyararak söz konusu ma</w:t>
      </w:r>
      <w:r w:rsidR="001012DD">
        <w:rPr>
          <w:rFonts w:ascii="Times New Roman" w:hAnsi="Times New Roman" w:cs="Times New Roman"/>
          <w:sz w:val="28"/>
          <w:szCs w:val="28"/>
        </w:rPr>
        <w:t xml:space="preserve">teryalin on beş gün içerisinde </w:t>
      </w:r>
      <w:r w:rsidRPr="005314BF">
        <w:rPr>
          <w:rFonts w:ascii="Times New Roman" w:hAnsi="Times New Roman" w:cs="Times New Roman"/>
          <w:sz w:val="28"/>
          <w:szCs w:val="28"/>
        </w:rPr>
        <w:t>iadesini ister. Bu süre sonunda da iadesi yapılmayan matery</w:t>
      </w:r>
      <w:r w:rsidR="001012DD">
        <w:rPr>
          <w:rFonts w:ascii="Times New Roman" w:hAnsi="Times New Roman" w:cs="Times New Roman"/>
          <w:sz w:val="28"/>
          <w:szCs w:val="28"/>
        </w:rPr>
        <w:t xml:space="preserve">al hakkında kaybedilmiş işlemi </w:t>
      </w:r>
      <w:r w:rsidRPr="005314BF">
        <w:rPr>
          <w:rFonts w:ascii="Times New Roman" w:hAnsi="Times New Roman" w:cs="Times New Roman"/>
          <w:sz w:val="28"/>
          <w:szCs w:val="28"/>
        </w:rPr>
        <w:t>uygulanır ve ilgili kullanıcılara bir daha kütüphanelerden ödünç kitap verilme</w:t>
      </w:r>
      <w:r w:rsidR="001012DD">
        <w:rPr>
          <w:rFonts w:ascii="Times New Roman" w:hAnsi="Times New Roman" w:cs="Times New Roman"/>
          <w:sz w:val="28"/>
          <w:szCs w:val="28"/>
        </w:rPr>
        <w:t xml:space="preserve">z. Üniversite </w:t>
      </w:r>
      <w:r w:rsidRPr="005314BF">
        <w:rPr>
          <w:rFonts w:ascii="Times New Roman" w:hAnsi="Times New Roman" w:cs="Times New Roman"/>
          <w:sz w:val="28"/>
          <w:szCs w:val="28"/>
        </w:rPr>
        <w:t>öğretim elemanları ve personeline ait ödenmeyen para cezaları aylıklarından kesilir.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b)</w:t>
      </w:r>
      <w:r w:rsidRPr="005314BF">
        <w:rPr>
          <w:rFonts w:ascii="Times New Roman" w:hAnsi="Times New Roman" w:cs="Times New Roman"/>
          <w:sz w:val="28"/>
          <w:szCs w:val="28"/>
        </w:rPr>
        <w:t xml:space="preserve"> Öğrenciler, kayıt sildirme veya mezun olmaları halinde küt</w:t>
      </w:r>
      <w:r w:rsidR="001012DD">
        <w:rPr>
          <w:rFonts w:ascii="Times New Roman" w:hAnsi="Times New Roman" w:cs="Times New Roman"/>
          <w:sz w:val="28"/>
          <w:szCs w:val="28"/>
        </w:rPr>
        <w:t xml:space="preserve">üphaneden ilişik kesme belgesi </w:t>
      </w:r>
      <w:r w:rsidRPr="005314BF">
        <w:rPr>
          <w:rFonts w:ascii="Times New Roman" w:hAnsi="Times New Roman" w:cs="Times New Roman"/>
          <w:sz w:val="28"/>
          <w:szCs w:val="28"/>
        </w:rPr>
        <w:t xml:space="preserve">almak zorundadır. Kütüphaneden ilişik kesme belgesi almayan </w:t>
      </w:r>
      <w:r w:rsidR="001012DD">
        <w:rPr>
          <w:rFonts w:ascii="Times New Roman" w:hAnsi="Times New Roman" w:cs="Times New Roman"/>
          <w:sz w:val="28"/>
          <w:szCs w:val="28"/>
        </w:rPr>
        <w:t xml:space="preserve">öğrencilerin yatay geçiş ve </w:t>
      </w:r>
      <w:r w:rsidRPr="005314BF">
        <w:rPr>
          <w:rFonts w:ascii="Times New Roman" w:hAnsi="Times New Roman" w:cs="Times New Roman"/>
          <w:sz w:val="28"/>
          <w:szCs w:val="28"/>
        </w:rPr>
        <w:t xml:space="preserve">mezuniyet belgeleri düzenlenmez. </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c)</w:t>
      </w:r>
      <w:r w:rsidRPr="005314BF">
        <w:rPr>
          <w:rFonts w:ascii="Times New Roman" w:hAnsi="Times New Roman" w:cs="Times New Roman"/>
          <w:sz w:val="28"/>
          <w:szCs w:val="28"/>
        </w:rPr>
        <w:t xml:space="preserve"> Kütüphaneye materyal borcu bulunan öğrencilerin listes</w:t>
      </w:r>
      <w:r w:rsidR="00836C87">
        <w:rPr>
          <w:rFonts w:ascii="Times New Roman" w:hAnsi="Times New Roman" w:cs="Times New Roman"/>
          <w:sz w:val="28"/>
          <w:szCs w:val="28"/>
        </w:rPr>
        <w:t xml:space="preserve">i kayıt yenilemeler başlamadan </w:t>
      </w:r>
      <w:r w:rsidRPr="005314BF">
        <w:rPr>
          <w:rFonts w:ascii="Times New Roman" w:hAnsi="Times New Roman" w:cs="Times New Roman"/>
          <w:sz w:val="28"/>
          <w:szCs w:val="28"/>
        </w:rPr>
        <w:t>Daire Başkanlığınca, Öğrenci İşleri Daire Başkanlığı ve birimle</w:t>
      </w:r>
      <w:r w:rsidR="00836C87">
        <w:rPr>
          <w:rFonts w:ascii="Times New Roman" w:hAnsi="Times New Roman" w:cs="Times New Roman"/>
          <w:sz w:val="28"/>
          <w:szCs w:val="28"/>
        </w:rPr>
        <w:t xml:space="preserve">re gönderilir. Bu öğrencilerin </w:t>
      </w:r>
      <w:r w:rsidRPr="005314BF">
        <w:rPr>
          <w:rFonts w:ascii="Times New Roman" w:hAnsi="Times New Roman" w:cs="Times New Roman"/>
          <w:sz w:val="28"/>
          <w:szCs w:val="28"/>
        </w:rPr>
        <w:t xml:space="preserve">kayıt yenileme esnasında kütüphaneden alınacak </w:t>
      </w:r>
      <w:r w:rsidR="00A4376D">
        <w:rPr>
          <w:rFonts w:ascii="Times New Roman" w:hAnsi="Times New Roman" w:cs="Times New Roman"/>
          <w:sz w:val="28"/>
          <w:szCs w:val="28"/>
        </w:rPr>
        <w:t xml:space="preserve">      </w:t>
      </w:r>
      <w:r w:rsidRPr="005314BF">
        <w:rPr>
          <w:rFonts w:ascii="Times New Roman" w:hAnsi="Times New Roman" w:cs="Times New Roman"/>
          <w:sz w:val="28"/>
          <w:szCs w:val="28"/>
        </w:rPr>
        <w:t>“Üzerinde ge</w:t>
      </w:r>
      <w:r w:rsidR="00836C87">
        <w:rPr>
          <w:rFonts w:ascii="Times New Roman" w:hAnsi="Times New Roman" w:cs="Times New Roman"/>
          <w:sz w:val="28"/>
          <w:szCs w:val="28"/>
        </w:rPr>
        <w:t xml:space="preserve">cikmiş kitap ve diğer materyal </w:t>
      </w:r>
      <w:r w:rsidRPr="005314BF">
        <w:rPr>
          <w:rFonts w:ascii="Times New Roman" w:hAnsi="Times New Roman" w:cs="Times New Roman"/>
          <w:sz w:val="28"/>
          <w:szCs w:val="28"/>
        </w:rPr>
        <w:t xml:space="preserve">yoktur” ibareli yazı istenir. Bu yazıyı getirmeyen öğrencinin </w:t>
      </w:r>
      <w:r w:rsidR="00836C87">
        <w:rPr>
          <w:rFonts w:ascii="Times New Roman" w:hAnsi="Times New Roman" w:cs="Times New Roman"/>
          <w:sz w:val="28"/>
          <w:szCs w:val="28"/>
        </w:rPr>
        <w:t xml:space="preserve">kaydı yenilenmez, kimlik kartı </w:t>
      </w:r>
      <w:r w:rsidRPr="005314BF">
        <w:rPr>
          <w:rFonts w:ascii="Times New Roman" w:hAnsi="Times New Roman" w:cs="Times New Roman"/>
          <w:sz w:val="28"/>
          <w:szCs w:val="28"/>
        </w:rPr>
        <w:t xml:space="preserve">düzenlenmez. Bu konuda Daire Başkanlığı ile Öğrenci İşleri Daire Başkanlığı ve </w:t>
      </w:r>
      <w:r w:rsidR="00836C87">
        <w:rPr>
          <w:rFonts w:ascii="Times New Roman" w:hAnsi="Times New Roman" w:cs="Times New Roman"/>
          <w:sz w:val="28"/>
          <w:szCs w:val="28"/>
        </w:rPr>
        <w:t xml:space="preserve">Birimler </w:t>
      </w:r>
      <w:r w:rsidRPr="005314BF">
        <w:rPr>
          <w:rFonts w:ascii="Times New Roman" w:hAnsi="Times New Roman" w:cs="Times New Roman"/>
          <w:sz w:val="28"/>
          <w:szCs w:val="28"/>
        </w:rPr>
        <w:t xml:space="preserve">arasında işbirliği yapılır. </w:t>
      </w:r>
    </w:p>
    <w:p w:rsidR="005314BF" w:rsidRPr="005314BF" w:rsidRDefault="00950600" w:rsidP="00370654">
      <w:pPr>
        <w:jc w:val="both"/>
        <w:rPr>
          <w:rFonts w:ascii="Times New Roman" w:hAnsi="Times New Roman" w:cs="Times New Roman"/>
          <w:sz w:val="28"/>
          <w:szCs w:val="28"/>
        </w:rPr>
      </w:pPr>
      <w:r>
        <w:rPr>
          <w:rFonts w:ascii="Times New Roman" w:hAnsi="Times New Roman" w:cs="Times New Roman"/>
          <w:b/>
          <w:sz w:val="28"/>
          <w:szCs w:val="28"/>
        </w:rPr>
        <w:t>d</w:t>
      </w:r>
      <w:r w:rsidR="005314BF" w:rsidRPr="003F3F03">
        <w:rPr>
          <w:rFonts w:ascii="Times New Roman" w:hAnsi="Times New Roman" w:cs="Times New Roman"/>
          <w:b/>
          <w:sz w:val="28"/>
          <w:szCs w:val="28"/>
        </w:rPr>
        <w:t>)</w:t>
      </w:r>
      <w:r w:rsidR="005314BF" w:rsidRPr="005314BF">
        <w:rPr>
          <w:rFonts w:ascii="Times New Roman" w:hAnsi="Times New Roman" w:cs="Times New Roman"/>
          <w:sz w:val="28"/>
          <w:szCs w:val="28"/>
        </w:rPr>
        <w:t xml:space="preserve"> Üniversiteden emekli, nakil veya istifa nedeniyle ayrılan ya </w:t>
      </w:r>
      <w:r w:rsidR="00836C87">
        <w:rPr>
          <w:rFonts w:ascii="Times New Roman" w:hAnsi="Times New Roman" w:cs="Times New Roman"/>
          <w:sz w:val="28"/>
          <w:szCs w:val="28"/>
        </w:rPr>
        <w:t xml:space="preserve">da görevlendirme veya askerlik </w:t>
      </w:r>
      <w:r w:rsidR="005314BF" w:rsidRPr="005314BF">
        <w:rPr>
          <w:rFonts w:ascii="Times New Roman" w:hAnsi="Times New Roman" w:cs="Times New Roman"/>
          <w:sz w:val="28"/>
          <w:szCs w:val="28"/>
        </w:rPr>
        <w:t xml:space="preserve">sebebiyle bir süre üniversiteden ayrılmak zorunda kalan öğretim üye ve yardımcılarıyla diğer personel ödünç aldıkları kitapları iade ederek Daire Başkanlığından ilişik kesme belgesi almak zorundadır.  Bu işlem Daire Başkanlığı, Personel </w:t>
      </w:r>
      <w:r w:rsidR="00836C87">
        <w:rPr>
          <w:rFonts w:ascii="Times New Roman" w:hAnsi="Times New Roman" w:cs="Times New Roman"/>
          <w:sz w:val="28"/>
          <w:szCs w:val="28"/>
        </w:rPr>
        <w:t xml:space="preserve">Daire Başkanlığı ve Birimlerin </w:t>
      </w:r>
      <w:r w:rsidR="005314BF" w:rsidRPr="005314BF">
        <w:rPr>
          <w:rFonts w:ascii="Times New Roman" w:hAnsi="Times New Roman" w:cs="Times New Roman"/>
          <w:sz w:val="28"/>
          <w:szCs w:val="28"/>
        </w:rPr>
        <w:t xml:space="preserve">işbirliği ile yürütülür. </w:t>
      </w:r>
    </w:p>
    <w:p w:rsidR="005314BF" w:rsidRPr="005314BF" w:rsidRDefault="00950600" w:rsidP="00370654">
      <w:pPr>
        <w:jc w:val="both"/>
        <w:rPr>
          <w:rFonts w:ascii="Times New Roman" w:hAnsi="Times New Roman" w:cs="Times New Roman"/>
          <w:sz w:val="28"/>
          <w:szCs w:val="28"/>
        </w:rPr>
      </w:pPr>
      <w:r>
        <w:rPr>
          <w:rFonts w:ascii="Times New Roman" w:hAnsi="Times New Roman" w:cs="Times New Roman"/>
          <w:b/>
          <w:sz w:val="28"/>
          <w:szCs w:val="28"/>
        </w:rPr>
        <w:t>e</w:t>
      </w:r>
      <w:r w:rsidR="005314BF" w:rsidRPr="003F3F03">
        <w:rPr>
          <w:rFonts w:ascii="Times New Roman" w:hAnsi="Times New Roman" w:cs="Times New Roman"/>
          <w:b/>
          <w:sz w:val="28"/>
          <w:szCs w:val="28"/>
        </w:rPr>
        <w:t>)</w:t>
      </w:r>
      <w:r w:rsidR="005314BF" w:rsidRPr="005314BF">
        <w:rPr>
          <w:rFonts w:ascii="Times New Roman" w:hAnsi="Times New Roman" w:cs="Times New Roman"/>
          <w:sz w:val="28"/>
          <w:szCs w:val="28"/>
        </w:rPr>
        <w:t xml:space="preserve"> Okuyucular ödünç aldıkları materyali ödünç verme süre</w:t>
      </w:r>
      <w:r w:rsidR="00836C87">
        <w:rPr>
          <w:rFonts w:ascii="Times New Roman" w:hAnsi="Times New Roman" w:cs="Times New Roman"/>
          <w:sz w:val="28"/>
          <w:szCs w:val="28"/>
        </w:rPr>
        <w:t xml:space="preserve">si sonunda iade etmedikçe yeni </w:t>
      </w:r>
      <w:r w:rsidR="005314BF" w:rsidRPr="005314BF">
        <w:rPr>
          <w:rFonts w:ascii="Times New Roman" w:hAnsi="Times New Roman" w:cs="Times New Roman"/>
          <w:sz w:val="28"/>
          <w:szCs w:val="28"/>
        </w:rPr>
        <w:t>materyal ödünç alamazlar. Materyalin iadesi ile gecikme ceza</w:t>
      </w:r>
      <w:r w:rsidR="00836C87">
        <w:rPr>
          <w:rFonts w:ascii="Times New Roman" w:hAnsi="Times New Roman" w:cs="Times New Roman"/>
          <w:sz w:val="28"/>
          <w:szCs w:val="28"/>
        </w:rPr>
        <w:t xml:space="preserve">sının ödenmesi halinde yeniden </w:t>
      </w:r>
      <w:r w:rsidR="005314BF" w:rsidRPr="005314BF">
        <w:rPr>
          <w:rFonts w:ascii="Times New Roman" w:hAnsi="Times New Roman" w:cs="Times New Roman"/>
          <w:sz w:val="28"/>
          <w:szCs w:val="28"/>
        </w:rPr>
        <w:t xml:space="preserve">ödünç kitap verilebilir. </w:t>
      </w:r>
    </w:p>
    <w:p w:rsidR="005314BF" w:rsidRPr="00836C87" w:rsidRDefault="005314BF" w:rsidP="00370654">
      <w:pPr>
        <w:jc w:val="both"/>
        <w:rPr>
          <w:rFonts w:ascii="Times New Roman" w:hAnsi="Times New Roman" w:cs="Times New Roman"/>
          <w:b/>
          <w:sz w:val="28"/>
          <w:szCs w:val="28"/>
        </w:rPr>
      </w:pPr>
      <w:r w:rsidRPr="00836C87">
        <w:rPr>
          <w:rFonts w:ascii="Times New Roman" w:hAnsi="Times New Roman" w:cs="Times New Roman"/>
          <w:b/>
          <w:sz w:val="28"/>
          <w:szCs w:val="28"/>
        </w:rPr>
        <w:t>Ödünç Alınan Kitap veya Diğer Materyalin Yıpratılması veya Kaybı</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MADDE 11- (1)</w:t>
      </w:r>
      <w:r w:rsidRPr="005314BF">
        <w:rPr>
          <w:rFonts w:ascii="Times New Roman" w:hAnsi="Times New Roman" w:cs="Times New Roman"/>
          <w:sz w:val="28"/>
          <w:szCs w:val="28"/>
        </w:rPr>
        <w:t xml:space="preserve"> Bir kitap veya benzeri materyali ödünç al</w:t>
      </w:r>
      <w:r w:rsidR="00836C87">
        <w:rPr>
          <w:rFonts w:ascii="Times New Roman" w:hAnsi="Times New Roman" w:cs="Times New Roman"/>
          <w:sz w:val="28"/>
          <w:szCs w:val="28"/>
        </w:rPr>
        <w:t xml:space="preserve">an kişi, o kitap ve materyalde </w:t>
      </w:r>
      <w:r w:rsidRPr="005314BF">
        <w:rPr>
          <w:rFonts w:ascii="Times New Roman" w:hAnsi="Times New Roman" w:cs="Times New Roman"/>
          <w:sz w:val="28"/>
          <w:szCs w:val="28"/>
        </w:rPr>
        <w:t>dikkatsiz veya kötü kullanma sonucu meydana gelen</w:t>
      </w:r>
      <w:r w:rsidR="00836C87">
        <w:rPr>
          <w:rFonts w:ascii="Times New Roman" w:hAnsi="Times New Roman" w:cs="Times New Roman"/>
          <w:sz w:val="28"/>
          <w:szCs w:val="28"/>
        </w:rPr>
        <w:t xml:space="preserve"> yıpranma ve hasarı gidermekle </w:t>
      </w:r>
      <w:r w:rsidRPr="005314BF">
        <w:rPr>
          <w:rFonts w:ascii="Times New Roman" w:hAnsi="Times New Roman" w:cs="Times New Roman"/>
          <w:sz w:val="28"/>
          <w:szCs w:val="28"/>
        </w:rPr>
        <w:t>yükümlüdür. Bu durumda o kişinin ödemek zorunda olduğu miktar, o kitap ve</w:t>
      </w:r>
      <w:r w:rsidR="00836C87">
        <w:rPr>
          <w:rFonts w:ascii="Times New Roman" w:hAnsi="Times New Roman" w:cs="Times New Roman"/>
          <w:sz w:val="28"/>
          <w:szCs w:val="28"/>
        </w:rPr>
        <w:t xml:space="preserve">ya materyalin o </w:t>
      </w:r>
      <w:r w:rsidRPr="005314BF">
        <w:rPr>
          <w:rFonts w:ascii="Times New Roman" w:hAnsi="Times New Roman" w:cs="Times New Roman"/>
          <w:sz w:val="28"/>
          <w:szCs w:val="28"/>
        </w:rPr>
        <w:t xml:space="preserve">günkü değeri ve meydana gelen hasarın miktar ve niteliği göz </w:t>
      </w:r>
      <w:r w:rsidR="00836C87">
        <w:rPr>
          <w:rFonts w:ascii="Times New Roman" w:hAnsi="Times New Roman" w:cs="Times New Roman"/>
          <w:sz w:val="28"/>
          <w:szCs w:val="28"/>
        </w:rPr>
        <w:t xml:space="preserve">önüne alınmak sureti ile Daire </w:t>
      </w:r>
      <w:r w:rsidRPr="005314BF">
        <w:rPr>
          <w:rFonts w:ascii="Times New Roman" w:hAnsi="Times New Roman" w:cs="Times New Roman"/>
          <w:sz w:val="28"/>
          <w:szCs w:val="28"/>
        </w:rPr>
        <w:t>Başkanının oluşturacağı 4 kişilik bir komisyon olan değ</w:t>
      </w:r>
      <w:r w:rsidR="00836C87">
        <w:rPr>
          <w:rFonts w:ascii="Times New Roman" w:hAnsi="Times New Roman" w:cs="Times New Roman"/>
          <w:sz w:val="28"/>
          <w:szCs w:val="28"/>
        </w:rPr>
        <w:t xml:space="preserve">er takdir komisyonu tarafından </w:t>
      </w:r>
      <w:r w:rsidRPr="005314BF">
        <w:rPr>
          <w:rFonts w:ascii="Times New Roman" w:hAnsi="Times New Roman" w:cs="Times New Roman"/>
          <w:sz w:val="28"/>
          <w:szCs w:val="28"/>
        </w:rPr>
        <w:t>belirlenir.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(2)</w:t>
      </w:r>
      <w:r w:rsidRPr="005314BF">
        <w:rPr>
          <w:rFonts w:ascii="Times New Roman" w:hAnsi="Times New Roman" w:cs="Times New Roman"/>
          <w:sz w:val="28"/>
          <w:szCs w:val="28"/>
        </w:rPr>
        <w:t xml:space="preserve"> Ödünç alınan materyalin yıpratılması veya kaybedilmesi durumunda;</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lastRenderedPageBreak/>
        <w:t>a)</w:t>
      </w:r>
      <w:r w:rsidRPr="005314BF">
        <w:rPr>
          <w:rFonts w:ascii="Times New Roman" w:hAnsi="Times New Roman" w:cs="Times New Roman"/>
          <w:sz w:val="28"/>
          <w:szCs w:val="28"/>
        </w:rPr>
        <w:t xml:space="preserve"> Yıpratılan veya kaybedilen kütüphane materyali öncelikle piyasadan aynen temin ettirilir.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b)</w:t>
      </w:r>
      <w:r w:rsidRPr="005314BF">
        <w:rPr>
          <w:rFonts w:ascii="Times New Roman" w:hAnsi="Times New Roman" w:cs="Times New Roman"/>
          <w:sz w:val="28"/>
          <w:szCs w:val="28"/>
        </w:rPr>
        <w:t xml:space="preserve"> Bunun mümkün olmadığının belgelenmesi hal</w:t>
      </w:r>
      <w:r w:rsidR="00836C87">
        <w:rPr>
          <w:rFonts w:ascii="Times New Roman" w:hAnsi="Times New Roman" w:cs="Times New Roman"/>
          <w:sz w:val="28"/>
          <w:szCs w:val="28"/>
        </w:rPr>
        <w:t xml:space="preserve">inde materyalin o günkü değeri </w:t>
      </w:r>
      <w:r w:rsidRPr="005314BF">
        <w:rPr>
          <w:rFonts w:ascii="Times New Roman" w:hAnsi="Times New Roman" w:cs="Times New Roman"/>
          <w:sz w:val="28"/>
          <w:szCs w:val="28"/>
        </w:rPr>
        <w:t>üzerinden %100 işlem ücreti alınır.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c)</w:t>
      </w:r>
      <w:r w:rsidRPr="005314BF">
        <w:rPr>
          <w:rFonts w:ascii="Times New Roman" w:hAnsi="Times New Roman" w:cs="Times New Roman"/>
          <w:sz w:val="28"/>
          <w:szCs w:val="28"/>
        </w:rPr>
        <w:t xml:space="preserve"> Kaybedilen yayın, iade tarihinden önce kütüphaneye bildirilmezse ayrıca gecikme cezası alınır.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(3)</w:t>
      </w:r>
      <w:r w:rsidRPr="005314BF">
        <w:rPr>
          <w:rFonts w:ascii="Times New Roman" w:hAnsi="Times New Roman" w:cs="Times New Roman"/>
          <w:sz w:val="28"/>
          <w:szCs w:val="28"/>
        </w:rPr>
        <w:t xml:space="preserve"> Yukarıdaki yıpranma ve kayıptan dolayı değer takdir </w:t>
      </w:r>
      <w:r w:rsidR="00836C87">
        <w:rPr>
          <w:rFonts w:ascii="Times New Roman" w:hAnsi="Times New Roman" w:cs="Times New Roman"/>
          <w:sz w:val="28"/>
          <w:szCs w:val="28"/>
        </w:rPr>
        <w:t xml:space="preserve">komisyonunca belirlenen miktar </w:t>
      </w:r>
      <w:r w:rsidRPr="005314BF">
        <w:rPr>
          <w:rFonts w:ascii="Times New Roman" w:hAnsi="Times New Roman" w:cs="Times New Roman"/>
          <w:sz w:val="28"/>
          <w:szCs w:val="28"/>
        </w:rPr>
        <w:t>Rektörlüğün onayına sunulur. Rektörlüğün onayına istinaden</w:t>
      </w:r>
      <w:r w:rsidR="00836C87">
        <w:rPr>
          <w:rFonts w:ascii="Times New Roman" w:hAnsi="Times New Roman" w:cs="Times New Roman"/>
          <w:sz w:val="28"/>
          <w:szCs w:val="28"/>
        </w:rPr>
        <w:t xml:space="preserve"> üniversitenin gelir bütçesine </w:t>
      </w:r>
      <w:r w:rsidRPr="005314BF">
        <w:rPr>
          <w:rFonts w:ascii="Times New Roman" w:hAnsi="Times New Roman" w:cs="Times New Roman"/>
          <w:sz w:val="28"/>
          <w:szCs w:val="28"/>
        </w:rPr>
        <w:t>kaydedilmesi için Strateji Geliştirme Daire Başkanlığınca ilgiliden tahakkuk ve tahsil edilir.</w:t>
      </w:r>
    </w:p>
    <w:p w:rsidR="00A4376D" w:rsidRDefault="00A4376D" w:rsidP="00370654">
      <w:pPr>
        <w:jc w:val="both"/>
        <w:rPr>
          <w:rFonts w:ascii="Times New Roman" w:hAnsi="Times New Roman" w:cs="Times New Roman"/>
          <w:b/>
          <w:sz w:val="28"/>
          <w:szCs w:val="28"/>
        </w:rPr>
      </w:pPr>
    </w:p>
    <w:p w:rsidR="005314BF" w:rsidRPr="001012DD" w:rsidRDefault="001012DD" w:rsidP="00370654">
      <w:pPr>
        <w:jc w:val="both"/>
        <w:rPr>
          <w:rFonts w:ascii="Times New Roman" w:hAnsi="Times New Roman" w:cs="Times New Roman"/>
          <w:b/>
          <w:sz w:val="28"/>
          <w:szCs w:val="28"/>
        </w:rPr>
      </w:pPr>
      <w:r>
        <w:rPr>
          <w:rFonts w:ascii="Times New Roman" w:hAnsi="Times New Roman" w:cs="Times New Roman"/>
          <w:b/>
          <w:sz w:val="28"/>
          <w:szCs w:val="28"/>
        </w:rPr>
        <w:t>DÖRDÜNCÜ BÖLÜM</w:t>
      </w:r>
    </w:p>
    <w:p w:rsidR="005314BF" w:rsidRPr="001012DD" w:rsidRDefault="005314BF" w:rsidP="00370654">
      <w:pPr>
        <w:jc w:val="both"/>
        <w:rPr>
          <w:rFonts w:ascii="Times New Roman" w:hAnsi="Times New Roman" w:cs="Times New Roman"/>
          <w:b/>
          <w:sz w:val="28"/>
          <w:szCs w:val="28"/>
        </w:rPr>
      </w:pPr>
      <w:r w:rsidRPr="001012DD">
        <w:rPr>
          <w:rFonts w:ascii="Times New Roman" w:hAnsi="Times New Roman" w:cs="Times New Roman"/>
          <w:b/>
          <w:sz w:val="28"/>
          <w:szCs w:val="28"/>
        </w:rPr>
        <w:t>Komisyonlar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MADDE 12-  (1)</w:t>
      </w:r>
      <w:r w:rsidRPr="005314BF">
        <w:rPr>
          <w:rFonts w:ascii="Times New Roman" w:hAnsi="Times New Roman" w:cs="Times New Roman"/>
          <w:sz w:val="28"/>
          <w:szCs w:val="28"/>
        </w:rPr>
        <w:t xml:space="preserve">  </w:t>
      </w:r>
      <w:r w:rsidR="00836C87">
        <w:rPr>
          <w:rFonts w:ascii="Times New Roman" w:hAnsi="Times New Roman" w:cs="Times New Roman"/>
          <w:sz w:val="28"/>
          <w:szCs w:val="28"/>
        </w:rPr>
        <w:t xml:space="preserve">Daire Başkanlığı’nda aşağıdaki </w:t>
      </w:r>
      <w:r w:rsidRPr="005314BF">
        <w:rPr>
          <w:rFonts w:ascii="Times New Roman" w:hAnsi="Times New Roman" w:cs="Times New Roman"/>
          <w:sz w:val="28"/>
          <w:szCs w:val="28"/>
        </w:rPr>
        <w:t>komisyonlar kurulur: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a)</w:t>
      </w:r>
      <w:r w:rsidRPr="005314BF">
        <w:rPr>
          <w:rFonts w:ascii="Times New Roman" w:hAnsi="Times New Roman" w:cs="Times New Roman"/>
          <w:sz w:val="28"/>
          <w:szCs w:val="28"/>
        </w:rPr>
        <w:t xml:space="preserve"> </w:t>
      </w:r>
      <w:r w:rsidRPr="001012DD">
        <w:rPr>
          <w:rFonts w:ascii="Times New Roman" w:hAnsi="Times New Roman" w:cs="Times New Roman"/>
          <w:b/>
          <w:sz w:val="28"/>
          <w:szCs w:val="28"/>
        </w:rPr>
        <w:t>Değer Takdir Komisyonu</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1)</w:t>
      </w:r>
      <w:r w:rsidRPr="005314BF">
        <w:rPr>
          <w:rFonts w:ascii="Times New Roman" w:hAnsi="Times New Roman" w:cs="Times New Roman"/>
          <w:sz w:val="28"/>
          <w:szCs w:val="28"/>
        </w:rPr>
        <w:t xml:space="preserve"> Değer takdir komisyonu, üniversite mensuplarıyla öğrenci</w:t>
      </w:r>
      <w:r w:rsidR="00836C87">
        <w:rPr>
          <w:rFonts w:ascii="Times New Roman" w:hAnsi="Times New Roman" w:cs="Times New Roman"/>
          <w:sz w:val="28"/>
          <w:szCs w:val="28"/>
        </w:rPr>
        <w:t xml:space="preserve">lerin kaybettikleri kitap veya </w:t>
      </w:r>
      <w:r w:rsidRPr="005314BF">
        <w:rPr>
          <w:rFonts w:ascii="Times New Roman" w:hAnsi="Times New Roman" w:cs="Times New Roman"/>
          <w:sz w:val="28"/>
          <w:szCs w:val="28"/>
        </w:rPr>
        <w:t>diğer materyalin günün rayiç değerleri göz önüne alınarak d</w:t>
      </w:r>
      <w:r w:rsidR="00836C87">
        <w:rPr>
          <w:rFonts w:ascii="Times New Roman" w:hAnsi="Times New Roman" w:cs="Times New Roman"/>
          <w:sz w:val="28"/>
          <w:szCs w:val="28"/>
        </w:rPr>
        <w:t xml:space="preserve">eğerinin takdir edilmesi ve bu </w:t>
      </w:r>
      <w:r w:rsidRPr="005314BF">
        <w:rPr>
          <w:rFonts w:ascii="Times New Roman" w:hAnsi="Times New Roman" w:cs="Times New Roman"/>
          <w:sz w:val="28"/>
          <w:szCs w:val="28"/>
        </w:rPr>
        <w:t xml:space="preserve">değerin üniversite gelir bütçesine aktarılması konusunda </w:t>
      </w:r>
      <w:r w:rsidR="00836C87">
        <w:rPr>
          <w:rFonts w:ascii="Times New Roman" w:hAnsi="Times New Roman" w:cs="Times New Roman"/>
          <w:sz w:val="28"/>
          <w:szCs w:val="28"/>
        </w:rPr>
        <w:t xml:space="preserve">Daire </w:t>
      </w:r>
      <w:r w:rsidRPr="005314BF">
        <w:rPr>
          <w:rFonts w:ascii="Times New Roman" w:hAnsi="Times New Roman" w:cs="Times New Roman"/>
          <w:sz w:val="28"/>
          <w:szCs w:val="28"/>
        </w:rPr>
        <w:t>Başkanı</w:t>
      </w:r>
      <w:r w:rsidR="00A4376D">
        <w:rPr>
          <w:rFonts w:ascii="Times New Roman" w:hAnsi="Times New Roman" w:cs="Times New Roman"/>
          <w:sz w:val="28"/>
          <w:szCs w:val="28"/>
        </w:rPr>
        <w:t>’</w:t>
      </w:r>
      <w:r w:rsidRPr="005314BF">
        <w:rPr>
          <w:rFonts w:ascii="Times New Roman" w:hAnsi="Times New Roman" w:cs="Times New Roman"/>
          <w:sz w:val="28"/>
          <w:szCs w:val="28"/>
        </w:rPr>
        <w:t xml:space="preserve">nın tespit edeceği varsa </w:t>
      </w:r>
      <w:r w:rsidR="00F946CA" w:rsidRPr="005314BF">
        <w:rPr>
          <w:rFonts w:ascii="Times New Roman" w:hAnsi="Times New Roman" w:cs="Times New Roman"/>
          <w:sz w:val="28"/>
          <w:szCs w:val="28"/>
        </w:rPr>
        <w:t>Şube Müdürü</w:t>
      </w:r>
      <w:r w:rsidR="00A4376D">
        <w:rPr>
          <w:rFonts w:ascii="Times New Roman" w:hAnsi="Times New Roman" w:cs="Times New Roman"/>
          <w:sz w:val="28"/>
          <w:szCs w:val="28"/>
        </w:rPr>
        <w:t>’</w:t>
      </w:r>
      <w:r w:rsidR="00F946CA" w:rsidRPr="005314BF">
        <w:rPr>
          <w:rFonts w:ascii="Times New Roman" w:hAnsi="Times New Roman" w:cs="Times New Roman"/>
          <w:sz w:val="28"/>
          <w:szCs w:val="28"/>
        </w:rPr>
        <w:t>nün</w:t>
      </w:r>
      <w:r w:rsidRPr="005314BF">
        <w:rPr>
          <w:rFonts w:ascii="Times New Roman" w:hAnsi="Times New Roman" w:cs="Times New Roman"/>
          <w:sz w:val="28"/>
          <w:szCs w:val="28"/>
        </w:rPr>
        <w:t xml:space="preserve"> ba</w:t>
      </w:r>
      <w:r w:rsidR="00836C87">
        <w:rPr>
          <w:rFonts w:ascii="Times New Roman" w:hAnsi="Times New Roman" w:cs="Times New Roman"/>
          <w:sz w:val="28"/>
          <w:szCs w:val="28"/>
        </w:rPr>
        <w:t xml:space="preserve">şkanlığındaki en az 4 kişiden </w:t>
      </w:r>
      <w:r w:rsidRPr="005314BF">
        <w:rPr>
          <w:rFonts w:ascii="Times New Roman" w:hAnsi="Times New Roman" w:cs="Times New Roman"/>
          <w:sz w:val="28"/>
          <w:szCs w:val="28"/>
        </w:rPr>
        <w:t>oluşur. Değer takdir komisyonu, kayıp veya zayi olan kitap</w:t>
      </w:r>
      <w:r w:rsidR="007A6DBB">
        <w:rPr>
          <w:rFonts w:ascii="Times New Roman" w:hAnsi="Times New Roman" w:cs="Times New Roman"/>
          <w:sz w:val="28"/>
          <w:szCs w:val="28"/>
        </w:rPr>
        <w:t xml:space="preserve"> ve diğer materyalin değerinin </w:t>
      </w:r>
      <w:r w:rsidRPr="005314BF">
        <w:rPr>
          <w:rFonts w:ascii="Times New Roman" w:hAnsi="Times New Roman" w:cs="Times New Roman"/>
          <w:sz w:val="28"/>
          <w:szCs w:val="28"/>
        </w:rPr>
        <w:t xml:space="preserve">tespitinde piyasa araştırması yapar,   materyalin hacmi, cilt </w:t>
      </w:r>
      <w:r w:rsidR="007A6DBB">
        <w:rPr>
          <w:rFonts w:ascii="Times New Roman" w:hAnsi="Times New Roman" w:cs="Times New Roman"/>
          <w:sz w:val="28"/>
          <w:szCs w:val="28"/>
        </w:rPr>
        <w:t xml:space="preserve">bedeli, kâğıt kalitesi, ulaşım </w:t>
      </w:r>
      <w:r w:rsidRPr="005314BF">
        <w:rPr>
          <w:rFonts w:ascii="Times New Roman" w:hAnsi="Times New Roman" w:cs="Times New Roman"/>
          <w:sz w:val="28"/>
          <w:szCs w:val="28"/>
        </w:rPr>
        <w:t xml:space="preserve">masrafları, paranın zaman içerisindeki değer kaybı, antika ve </w:t>
      </w:r>
      <w:r w:rsidR="007A6DBB">
        <w:rPr>
          <w:rFonts w:ascii="Times New Roman" w:hAnsi="Times New Roman" w:cs="Times New Roman"/>
          <w:sz w:val="28"/>
          <w:szCs w:val="28"/>
        </w:rPr>
        <w:t xml:space="preserve">sanatsal değerleri, nadir eser </w:t>
      </w:r>
      <w:r w:rsidRPr="005314BF">
        <w:rPr>
          <w:rFonts w:ascii="Times New Roman" w:hAnsi="Times New Roman" w:cs="Times New Roman"/>
          <w:sz w:val="28"/>
          <w:szCs w:val="28"/>
        </w:rPr>
        <w:t>olup olmadığını göz önünde bulundurarak değer saptamasında bulunur ve Rektörlüğün onayına sunar.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2)</w:t>
      </w:r>
      <w:r w:rsidRPr="005314BF">
        <w:rPr>
          <w:rFonts w:ascii="Times New Roman" w:hAnsi="Times New Roman" w:cs="Times New Roman"/>
          <w:sz w:val="28"/>
          <w:szCs w:val="28"/>
        </w:rPr>
        <w:t xml:space="preserve"> Kütüphane</w:t>
      </w:r>
      <w:r w:rsidR="00A4376D">
        <w:rPr>
          <w:rFonts w:ascii="Times New Roman" w:hAnsi="Times New Roman" w:cs="Times New Roman"/>
          <w:sz w:val="28"/>
          <w:szCs w:val="28"/>
        </w:rPr>
        <w:t>ye</w:t>
      </w:r>
      <w:r w:rsidRPr="005314BF">
        <w:rPr>
          <w:rFonts w:ascii="Times New Roman" w:hAnsi="Times New Roman" w:cs="Times New Roman"/>
          <w:sz w:val="28"/>
          <w:szCs w:val="28"/>
        </w:rPr>
        <w:t xml:space="preserve"> bağış yoluyla gelen ve fiyatı belli olmaya</w:t>
      </w:r>
      <w:r w:rsidR="007A6DBB">
        <w:rPr>
          <w:rFonts w:ascii="Times New Roman" w:hAnsi="Times New Roman" w:cs="Times New Roman"/>
          <w:sz w:val="28"/>
          <w:szCs w:val="28"/>
        </w:rPr>
        <w:t xml:space="preserve">n materyalin değerini demirbaş </w:t>
      </w:r>
      <w:r w:rsidRPr="005314BF">
        <w:rPr>
          <w:rFonts w:ascii="Times New Roman" w:hAnsi="Times New Roman" w:cs="Times New Roman"/>
          <w:sz w:val="28"/>
          <w:szCs w:val="28"/>
        </w:rPr>
        <w:t>kayıtlarına geçirmek üzere tespit eder.</w:t>
      </w:r>
    </w:p>
    <w:p w:rsidR="005314BF" w:rsidRPr="001012DD" w:rsidRDefault="005314BF" w:rsidP="00370654">
      <w:pPr>
        <w:jc w:val="both"/>
        <w:rPr>
          <w:rFonts w:ascii="Times New Roman" w:hAnsi="Times New Roman" w:cs="Times New Roman"/>
          <w:b/>
          <w:sz w:val="28"/>
          <w:szCs w:val="28"/>
        </w:rPr>
      </w:pPr>
      <w:r w:rsidRPr="001012DD">
        <w:rPr>
          <w:rFonts w:ascii="Times New Roman" w:hAnsi="Times New Roman" w:cs="Times New Roman"/>
          <w:b/>
          <w:sz w:val="28"/>
          <w:szCs w:val="28"/>
        </w:rPr>
        <w:t>b) Ayıklama Komisyonu</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1)</w:t>
      </w:r>
      <w:r w:rsidRPr="005314BF">
        <w:rPr>
          <w:rFonts w:ascii="Times New Roman" w:hAnsi="Times New Roman" w:cs="Times New Roman"/>
          <w:sz w:val="28"/>
          <w:szCs w:val="28"/>
        </w:rPr>
        <w:t xml:space="preserve">  Daire Başkanı veya Şube Müdürü ve Kütüphane koleksiyonundan sorumlu e</w:t>
      </w:r>
      <w:r w:rsidR="007A6DBB">
        <w:rPr>
          <w:rFonts w:ascii="Times New Roman" w:hAnsi="Times New Roman" w:cs="Times New Roman"/>
          <w:sz w:val="28"/>
          <w:szCs w:val="28"/>
        </w:rPr>
        <w:t xml:space="preserve">n az 3 </w:t>
      </w:r>
      <w:r w:rsidRPr="005314BF">
        <w:rPr>
          <w:rFonts w:ascii="Times New Roman" w:hAnsi="Times New Roman" w:cs="Times New Roman"/>
          <w:sz w:val="28"/>
          <w:szCs w:val="28"/>
        </w:rPr>
        <w:t>kütüphanecinin içerisinde olduğu bir komisyon kurulur.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lastRenderedPageBreak/>
        <w:t>a)</w:t>
      </w:r>
      <w:r w:rsidRPr="005314BF">
        <w:rPr>
          <w:rFonts w:ascii="Times New Roman" w:hAnsi="Times New Roman" w:cs="Times New Roman"/>
          <w:sz w:val="28"/>
          <w:szCs w:val="28"/>
        </w:rPr>
        <w:t xml:space="preserve"> Kütüphaneye sağlanan materyaller, başlangıçta kütüphan</w:t>
      </w:r>
      <w:r w:rsidR="007A6DBB">
        <w:rPr>
          <w:rFonts w:ascii="Times New Roman" w:hAnsi="Times New Roman" w:cs="Times New Roman"/>
          <w:sz w:val="28"/>
          <w:szCs w:val="28"/>
        </w:rPr>
        <w:t xml:space="preserve">e için taşıdığı değeri zamanla </w:t>
      </w:r>
      <w:r w:rsidRPr="005314BF">
        <w:rPr>
          <w:rFonts w:ascii="Times New Roman" w:hAnsi="Times New Roman" w:cs="Times New Roman"/>
          <w:sz w:val="28"/>
          <w:szCs w:val="28"/>
        </w:rPr>
        <w:t>kaybedebilir. Bazı durumlarda koleksiyondan çıkartılmalar</w:t>
      </w:r>
      <w:r w:rsidR="007A6DBB">
        <w:rPr>
          <w:rFonts w:ascii="Times New Roman" w:hAnsi="Times New Roman" w:cs="Times New Roman"/>
          <w:sz w:val="28"/>
          <w:szCs w:val="28"/>
        </w:rPr>
        <w:t>ı gerekebilir. Ayıklama işlemi ‘</w:t>
      </w:r>
      <w:r w:rsidRPr="005314BF">
        <w:rPr>
          <w:rFonts w:ascii="Times New Roman" w:hAnsi="Times New Roman" w:cs="Times New Roman"/>
          <w:sz w:val="28"/>
          <w:szCs w:val="28"/>
        </w:rPr>
        <w:t>Tersine Seçim’ olarak da tanımlanabilir.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b)</w:t>
      </w:r>
      <w:r w:rsidRPr="005314BF">
        <w:rPr>
          <w:rFonts w:ascii="Times New Roman" w:hAnsi="Times New Roman" w:cs="Times New Roman"/>
          <w:sz w:val="28"/>
          <w:szCs w:val="28"/>
        </w:rPr>
        <w:t xml:space="preserve"> Komisyon, açık raf sistemiyle hizmet veren kütüpha</w:t>
      </w:r>
      <w:r w:rsidR="007A6DBB">
        <w:rPr>
          <w:rFonts w:ascii="Times New Roman" w:hAnsi="Times New Roman" w:cs="Times New Roman"/>
          <w:sz w:val="28"/>
          <w:szCs w:val="28"/>
        </w:rPr>
        <w:t xml:space="preserve">nenin raflarının gereksiz yere </w:t>
      </w:r>
      <w:r w:rsidRPr="005314BF">
        <w:rPr>
          <w:rFonts w:ascii="Times New Roman" w:hAnsi="Times New Roman" w:cs="Times New Roman"/>
          <w:sz w:val="28"/>
          <w:szCs w:val="28"/>
        </w:rPr>
        <w:t>dolmaması için, fiziksel açıdan ve içerik açısından tüm koleksi</w:t>
      </w:r>
      <w:r w:rsidR="007A6DBB">
        <w:rPr>
          <w:rFonts w:ascii="Times New Roman" w:hAnsi="Times New Roman" w:cs="Times New Roman"/>
          <w:sz w:val="28"/>
          <w:szCs w:val="28"/>
        </w:rPr>
        <w:t>yonu inceleyerek 5 yıl</w:t>
      </w:r>
      <w:r w:rsidR="002D0340">
        <w:rPr>
          <w:rFonts w:ascii="Times New Roman" w:hAnsi="Times New Roman" w:cs="Times New Roman"/>
          <w:sz w:val="28"/>
          <w:szCs w:val="28"/>
        </w:rPr>
        <w:t>da</w:t>
      </w:r>
      <w:r w:rsidR="007A6DBB">
        <w:rPr>
          <w:rFonts w:ascii="Times New Roman" w:hAnsi="Times New Roman" w:cs="Times New Roman"/>
          <w:sz w:val="28"/>
          <w:szCs w:val="28"/>
        </w:rPr>
        <w:t xml:space="preserve"> </w:t>
      </w:r>
      <w:r w:rsidR="002D0340">
        <w:rPr>
          <w:rFonts w:ascii="Times New Roman" w:hAnsi="Times New Roman" w:cs="Times New Roman"/>
          <w:sz w:val="28"/>
          <w:szCs w:val="28"/>
        </w:rPr>
        <w:t xml:space="preserve">en az </w:t>
      </w:r>
      <w:r w:rsidRPr="005314BF">
        <w:rPr>
          <w:rFonts w:ascii="Times New Roman" w:hAnsi="Times New Roman" w:cs="Times New Roman"/>
          <w:sz w:val="28"/>
          <w:szCs w:val="28"/>
        </w:rPr>
        <w:t>bir kez ayıklama işlemi uygular.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c)</w:t>
      </w:r>
      <w:r w:rsidRPr="005314BF">
        <w:rPr>
          <w:rFonts w:ascii="Times New Roman" w:hAnsi="Times New Roman" w:cs="Times New Roman"/>
          <w:sz w:val="28"/>
          <w:szCs w:val="28"/>
        </w:rPr>
        <w:t xml:space="preserve"> Basım tarihleri çok eski olan, ancak yeni basımları y</w:t>
      </w:r>
      <w:r w:rsidR="007A6DBB">
        <w:rPr>
          <w:rFonts w:ascii="Times New Roman" w:hAnsi="Times New Roman" w:cs="Times New Roman"/>
          <w:sz w:val="28"/>
          <w:szCs w:val="28"/>
        </w:rPr>
        <w:t xml:space="preserve">ayınlanmamış temel kaynakların </w:t>
      </w:r>
      <w:r w:rsidRPr="005314BF">
        <w:rPr>
          <w:rFonts w:ascii="Times New Roman" w:hAnsi="Times New Roman" w:cs="Times New Roman"/>
          <w:sz w:val="28"/>
          <w:szCs w:val="28"/>
        </w:rPr>
        <w:t>dışında kalan kitaplar, komisyon tarafından güncel olmamala</w:t>
      </w:r>
      <w:r w:rsidR="007A6DBB">
        <w:rPr>
          <w:rFonts w:ascii="Times New Roman" w:hAnsi="Times New Roman" w:cs="Times New Roman"/>
          <w:sz w:val="28"/>
          <w:szCs w:val="28"/>
        </w:rPr>
        <w:t xml:space="preserve">rı ve kullanıcı tarafından sık </w:t>
      </w:r>
      <w:r w:rsidRPr="005314BF">
        <w:rPr>
          <w:rFonts w:ascii="Times New Roman" w:hAnsi="Times New Roman" w:cs="Times New Roman"/>
          <w:sz w:val="28"/>
          <w:szCs w:val="28"/>
        </w:rPr>
        <w:t>aranmamaları gerekçesiyle açık raf koleksiyonundan alın</w:t>
      </w:r>
      <w:r w:rsidR="007A6DBB">
        <w:rPr>
          <w:rFonts w:ascii="Times New Roman" w:hAnsi="Times New Roman" w:cs="Times New Roman"/>
          <w:sz w:val="28"/>
          <w:szCs w:val="28"/>
        </w:rPr>
        <w:t xml:space="preserve">ır. Kütüphaneye yeni basımları </w:t>
      </w:r>
      <w:r w:rsidRPr="005314BF">
        <w:rPr>
          <w:rFonts w:ascii="Times New Roman" w:hAnsi="Times New Roman" w:cs="Times New Roman"/>
          <w:sz w:val="28"/>
          <w:szCs w:val="28"/>
        </w:rPr>
        <w:t>sağlanmış olan bilimsel eserlerin çok eski basımlarının koleksiyondan çıkarılması gerekebilir.</w:t>
      </w:r>
    </w:p>
    <w:p w:rsidR="005314BF" w:rsidRPr="002D0340" w:rsidRDefault="002D0340" w:rsidP="002D0340">
      <w:pPr>
        <w:spacing w:after="0"/>
        <w:jc w:val="both"/>
        <w:rPr>
          <w:rFonts w:ascii="Times New Roman" w:hAnsi="Times New Roman" w:cs="Times New Roman"/>
          <w:sz w:val="28"/>
          <w:szCs w:val="28"/>
        </w:rPr>
      </w:pPr>
      <w:r w:rsidRPr="002D0340">
        <w:rPr>
          <w:rFonts w:ascii="Times New Roman" w:hAnsi="Times New Roman" w:cs="Times New Roman"/>
          <w:sz w:val="28"/>
          <w:szCs w:val="28"/>
        </w:rPr>
        <w:t>d</w:t>
      </w:r>
      <w:r w:rsidR="005314BF" w:rsidRPr="002D0340">
        <w:rPr>
          <w:rFonts w:ascii="Times New Roman" w:hAnsi="Times New Roman" w:cs="Times New Roman"/>
          <w:sz w:val="28"/>
          <w:szCs w:val="28"/>
        </w:rPr>
        <w:t xml:space="preserve">)  Basım tarihi yeni olsa dahi, fiziksel açıdan kullanılmayacak kadar yıpranmış, </w:t>
      </w:r>
    </w:p>
    <w:p w:rsidR="005314BF" w:rsidRPr="002D0340" w:rsidRDefault="0005345F" w:rsidP="00370654">
      <w:pPr>
        <w:jc w:val="both"/>
        <w:rPr>
          <w:rFonts w:ascii="Times New Roman" w:hAnsi="Times New Roman" w:cs="Times New Roman"/>
          <w:sz w:val="28"/>
          <w:szCs w:val="28"/>
        </w:rPr>
      </w:pPr>
      <w:proofErr w:type="gramStart"/>
      <w:r>
        <w:rPr>
          <w:rFonts w:ascii="Times New Roman" w:hAnsi="Times New Roman" w:cs="Times New Roman"/>
          <w:sz w:val="28"/>
          <w:szCs w:val="28"/>
        </w:rPr>
        <w:t>ciltlenemeyecek</w:t>
      </w:r>
      <w:proofErr w:type="gramEnd"/>
      <w:r w:rsidR="005314BF" w:rsidRPr="002D0340">
        <w:rPr>
          <w:rFonts w:ascii="Times New Roman" w:hAnsi="Times New Roman" w:cs="Times New Roman"/>
          <w:sz w:val="28"/>
          <w:szCs w:val="28"/>
        </w:rPr>
        <w:t xml:space="preserve"> kadar yırtılmış, eskimiş, kirlenmiş, çizilmiş, parçalanmış, sayfa</w:t>
      </w:r>
      <w:r w:rsidR="007A6DBB" w:rsidRPr="002D0340">
        <w:rPr>
          <w:rFonts w:ascii="Times New Roman" w:hAnsi="Times New Roman" w:cs="Times New Roman"/>
          <w:sz w:val="28"/>
          <w:szCs w:val="28"/>
        </w:rPr>
        <w:t xml:space="preserve">ları eksik olan </w:t>
      </w:r>
      <w:r w:rsidR="005314BF" w:rsidRPr="002D0340">
        <w:rPr>
          <w:rFonts w:ascii="Times New Roman" w:hAnsi="Times New Roman" w:cs="Times New Roman"/>
          <w:sz w:val="28"/>
          <w:szCs w:val="28"/>
        </w:rPr>
        <w:t xml:space="preserve">kitaplar ayıklanabilir.  </w:t>
      </w:r>
    </w:p>
    <w:p w:rsidR="005314BF" w:rsidRPr="005314BF" w:rsidRDefault="002D0340" w:rsidP="00370654">
      <w:pPr>
        <w:jc w:val="both"/>
        <w:rPr>
          <w:rFonts w:ascii="Times New Roman" w:hAnsi="Times New Roman" w:cs="Times New Roman"/>
          <w:sz w:val="28"/>
          <w:szCs w:val="28"/>
        </w:rPr>
      </w:pPr>
      <w:r>
        <w:rPr>
          <w:rFonts w:ascii="Times New Roman" w:hAnsi="Times New Roman" w:cs="Times New Roman"/>
          <w:b/>
          <w:sz w:val="28"/>
          <w:szCs w:val="28"/>
        </w:rPr>
        <w:t>e</w:t>
      </w:r>
      <w:r w:rsidR="005314BF" w:rsidRPr="003F3F03">
        <w:rPr>
          <w:rFonts w:ascii="Times New Roman" w:hAnsi="Times New Roman" w:cs="Times New Roman"/>
          <w:b/>
          <w:sz w:val="28"/>
          <w:szCs w:val="28"/>
        </w:rPr>
        <w:t>)</w:t>
      </w:r>
      <w:r w:rsidR="005314BF" w:rsidRPr="005314BF">
        <w:rPr>
          <w:rFonts w:ascii="Times New Roman" w:hAnsi="Times New Roman" w:cs="Times New Roman"/>
          <w:sz w:val="28"/>
          <w:szCs w:val="28"/>
        </w:rPr>
        <w:t xml:space="preserve"> Günümüz teknolojisinin gerisinde kalmış konulardaki kitaplar ayıklanabilir.</w:t>
      </w:r>
    </w:p>
    <w:p w:rsidR="005314BF" w:rsidRPr="005314BF" w:rsidRDefault="002D0340" w:rsidP="00370654">
      <w:pPr>
        <w:jc w:val="both"/>
        <w:rPr>
          <w:rFonts w:ascii="Times New Roman" w:hAnsi="Times New Roman" w:cs="Times New Roman"/>
          <w:sz w:val="28"/>
          <w:szCs w:val="28"/>
        </w:rPr>
      </w:pPr>
      <w:r>
        <w:rPr>
          <w:rFonts w:ascii="Times New Roman" w:hAnsi="Times New Roman" w:cs="Times New Roman"/>
          <w:b/>
          <w:sz w:val="28"/>
          <w:szCs w:val="28"/>
        </w:rPr>
        <w:t>f</w:t>
      </w:r>
      <w:r w:rsidR="005314BF" w:rsidRPr="003F3F03">
        <w:rPr>
          <w:rFonts w:ascii="Times New Roman" w:hAnsi="Times New Roman" w:cs="Times New Roman"/>
          <w:b/>
          <w:sz w:val="28"/>
          <w:szCs w:val="28"/>
        </w:rPr>
        <w:t>)</w:t>
      </w:r>
      <w:r w:rsidR="005314BF" w:rsidRPr="005314BF">
        <w:rPr>
          <w:rFonts w:ascii="Times New Roman" w:hAnsi="Times New Roman" w:cs="Times New Roman"/>
          <w:sz w:val="28"/>
          <w:szCs w:val="28"/>
        </w:rPr>
        <w:t xml:space="preserve"> Güncelliğini yitirmiş olan istatistikler ayıklanabilir.</w:t>
      </w:r>
    </w:p>
    <w:p w:rsidR="005314BF" w:rsidRPr="005314BF" w:rsidRDefault="002D0340" w:rsidP="00370654">
      <w:pPr>
        <w:jc w:val="both"/>
        <w:rPr>
          <w:rFonts w:ascii="Times New Roman" w:hAnsi="Times New Roman" w:cs="Times New Roman"/>
          <w:sz w:val="28"/>
          <w:szCs w:val="28"/>
        </w:rPr>
      </w:pPr>
      <w:r>
        <w:rPr>
          <w:rFonts w:ascii="Times New Roman" w:hAnsi="Times New Roman" w:cs="Times New Roman"/>
          <w:b/>
          <w:sz w:val="28"/>
          <w:szCs w:val="28"/>
        </w:rPr>
        <w:t>g</w:t>
      </w:r>
      <w:r w:rsidR="005314BF" w:rsidRPr="003F3F03">
        <w:rPr>
          <w:rFonts w:ascii="Times New Roman" w:hAnsi="Times New Roman" w:cs="Times New Roman"/>
          <w:b/>
          <w:sz w:val="28"/>
          <w:szCs w:val="28"/>
        </w:rPr>
        <w:t>)</w:t>
      </w:r>
      <w:r w:rsidR="005314BF" w:rsidRPr="005314BF">
        <w:rPr>
          <w:rFonts w:ascii="Times New Roman" w:hAnsi="Times New Roman" w:cs="Times New Roman"/>
          <w:sz w:val="28"/>
          <w:szCs w:val="28"/>
        </w:rPr>
        <w:t xml:space="preserve"> Kitabın arkasındaki ‘Ödünç iç kartına’ bakılarak en son ne zaman ödünç </w:t>
      </w:r>
      <w:r w:rsidR="007A6DBB">
        <w:rPr>
          <w:rFonts w:ascii="Times New Roman" w:hAnsi="Times New Roman" w:cs="Times New Roman"/>
          <w:sz w:val="28"/>
          <w:szCs w:val="28"/>
        </w:rPr>
        <w:t xml:space="preserve">alındığı tespit </w:t>
      </w:r>
      <w:r w:rsidR="005314BF" w:rsidRPr="005314BF">
        <w:rPr>
          <w:rFonts w:ascii="Times New Roman" w:hAnsi="Times New Roman" w:cs="Times New Roman"/>
          <w:sz w:val="28"/>
          <w:szCs w:val="28"/>
        </w:rPr>
        <w:t>edilerek ayıklama yapılabilir.</w:t>
      </w:r>
    </w:p>
    <w:p w:rsidR="005314BF" w:rsidRPr="005314BF" w:rsidRDefault="002D0340" w:rsidP="00370654">
      <w:pPr>
        <w:jc w:val="both"/>
        <w:rPr>
          <w:rFonts w:ascii="Times New Roman" w:hAnsi="Times New Roman" w:cs="Times New Roman"/>
          <w:sz w:val="28"/>
          <w:szCs w:val="28"/>
        </w:rPr>
      </w:pPr>
      <w:r>
        <w:rPr>
          <w:rFonts w:ascii="Times New Roman" w:hAnsi="Times New Roman" w:cs="Times New Roman"/>
          <w:b/>
          <w:sz w:val="28"/>
          <w:szCs w:val="28"/>
        </w:rPr>
        <w:t>h</w:t>
      </w:r>
      <w:r w:rsidR="005314BF" w:rsidRPr="003F3F03">
        <w:rPr>
          <w:rFonts w:ascii="Times New Roman" w:hAnsi="Times New Roman" w:cs="Times New Roman"/>
          <w:b/>
          <w:sz w:val="28"/>
          <w:szCs w:val="28"/>
        </w:rPr>
        <w:t>)</w:t>
      </w:r>
      <w:r w:rsidR="005314BF" w:rsidRPr="005314BF">
        <w:rPr>
          <w:rFonts w:ascii="Times New Roman" w:hAnsi="Times New Roman" w:cs="Times New Roman"/>
          <w:sz w:val="28"/>
          <w:szCs w:val="28"/>
        </w:rPr>
        <w:t xml:space="preserve"> Çok ciltli kitaplarda cilt kaybı, kitabın bütünlüğünü bozduğu için ayıklanabilir.</w:t>
      </w:r>
    </w:p>
    <w:p w:rsidR="005314BF" w:rsidRPr="005314BF" w:rsidRDefault="002D0340" w:rsidP="00370654">
      <w:pPr>
        <w:jc w:val="both"/>
        <w:rPr>
          <w:rFonts w:ascii="Times New Roman" w:hAnsi="Times New Roman" w:cs="Times New Roman"/>
          <w:sz w:val="28"/>
          <w:szCs w:val="28"/>
        </w:rPr>
      </w:pPr>
      <w:r>
        <w:rPr>
          <w:rFonts w:ascii="Times New Roman" w:hAnsi="Times New Roman" w:cs="Times New Roman"/>
          <w:b/>
          <w:sz w:val="28"/>
          <w:szCs w:val="28"/>
        </w:rPr>
        <w:t>ı</w:t>
      </w:r>
      <w:r w:rsidR="005314BF" w:rsidRPr="003F3F03">
        <w:rPr>
          <w:rFonts w:ascii="Times New Roman" w:hAnsi="Times New Roman" w:cs="Times New Roman"/>
          <w:b/>
          <w:sz w:val="28"/>
          <w:szCs w:val="28"/>
        </w:rPr>
        <w:t>)</w:t>
      </w:r>
      <w:r w:rsidR="005314BF" w:rsidRPr="005314BF">
        <w:rPr>
          <w:rFonts w:ascii="Times New Roman" w:hAnsi="Times New Roman" w:cs="Times New Roman"/>
          <w:sz w:val="28"/>
          <w:szCs w:val="28"/>
        </w:rPr>
        <w:t xml:space="preserve"> Cilt bütünlüğü sağlanmamış eski tarihli süreli yayınlar ayıklanabilir. </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2)</w:t>
      </w:r>
      <w:r w:rsidRPr="005314BF">
        <w:rPr>
          <w:rFonts w:ascii="Times New Roman" w:hAnsi="Times New Roman" w:cs="Times New Roman"/>
          <w:sz w:val="28"/>
          <w:szCs w:val="28"/>
        </w:rPr>
        <w:t>Ayıklama komisyonu ayrıca koleksiyondan ayıklanan kitapla</w:t>
      </w:r>
      <w:r w:rsidR="007A6DBB">
        <w:rPr>
          <w:rFonts w:ascii="Times New Roman" w:hAnsi="Times New Roman" w:cs="Times New Roman"/>
          <w:sz w:val="28"/>
          <w:szCs w:val="28"/>
        </w:rPr>
        <w:t xml:space="preserve">rı bir liste </w:t>
      </w:r>
      <w:proofErr w:type="gramStart"/>
      <w:r w:rsidR="007A6DBB">
        <w:rPr>
          <w:rFonts w:ascii="Times New Roman" w:hAnsi="Times New Roman" w:cs="Times New Roman"/>
          <w:sz w:val="28"/>
          <w:szCs w:val="28"/>
        </w:rPr>
        <w:t>dahilinde</w:t>
      </w:r>
      <w:proofErr w:type="gramEnd"/>
      <w:r w:rsidR="007A6DBB">
        <w:rPr>
          <w:rFonts w:ascii="Times New Roman" w:hAnsi="Times New Roman" w:cs="Times New Roman"/>
          <w:sz w:val="28"/>
          <w:szCs w:val="28"/>
        </w:rPr>
        <w:t xml:space="preserve"> gerekli </w:t>
      </w:r>
      <w:r w:rsidRPr="005314BF">
        <w:rPr>
          <w:rFonts w:ascii="Times New Roman" w:hAnsi="Times New Roman" w:cs="Times New Roman"/>
          <w:sz w:val="28"/>
          <w:szCs w:val="28"/>
        </w:rPr>
        <w:t xml:space="preserve">gördüğü yerlere bağışta bulunabilir. </w:t>
      </w:r>
    </w:p>
    <w:p w:rsidR="002D0340" w:rsidRDefault="002D0340" w:rsidP="00370654">
      <w:pPr>
        <w:jc w:val="both"/>
        <w:rPr>
          <w:rFonts w:ascii="Times New Roman" w:hAnsi="Times New Roman" w:cs="Times New Roman"/>
          <w:b/>
          <w:sz w:val="28"/>
          <w:szCs w:val="28"/>
        </w:rPr>
      </w:pPr>
    </w:p>
    <w:p w:rsidR="005314BF" w:rsidRPr="007A6DBB" w:rsidRDefault="007A6DBB" w:rsidP="00370654">
      <w:pPr>
        <w:jc w:val="both"/>
        <w:rPr>
          <w:rFonts w:ascii="Times New Roman" w:hAnsi="Times New Roman" w:cs="Times New Roman"/>
          <w:b/>
          <w:sz w:val="28"/>
          <w:szCs w:val="28"/>
        </w:rPr>
      </w:pPr>
      <w:r>
        <w:rPr>
          <w:rFonts w:ascii="Times New Roman" w:hAnsi="Times New Roman" w:cs="Times New Roman"/>
          <w:b/>
          <w:sz w:val="28"/>
          <w:szCs w:val="28"/>
        </w:rPr>
        <w:t>BEŞİNCİ BÖLÜM</w:t>
      </w:r>
    </w:p>
    <w:p w:rsidR="005314BF" w:rsidRPr="003F3F03" w:rsidRDefault="005314BF" w:rsidP="00370654">
      <w:pPr>
        <w:jc w:val="both"/>
        <w:rPr>
          <w:rFonts w:ascii="Times New Roman" w:hAnsi="Times New Roman" w:cs="Times New Roman"/>
          <w:b/>
          <w:sz w:val="28"/>
          <w:szCs w:val="28"/>
        </w:rPr>
      </w:pPr>
      <w:r w:rsidRPr="003F3F03">
        <w:rPr>
          <w:rFonts w:ascii="Times New Roman" w:hAnsi="Times New Roman" w:cs="Times New Roman"/>
          <w:b/>
          <w:sz w:val="28"/>
          <w:szCs w:val="28"/>
        </w:rPr>
        <w:t>Bağış Politikası</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MADDE 13- (1)</w:t>
      </w:r>
      <w:r w:rsidRPr="005314BF">
        <w:rPr>
          <w:rFonts w:ascii="Times New Roman" w:hAnsi="Times New Roman" w:cs="Times New Roman"/>
          <w:sz w:val="28"/>
          <w:szCs w:val="28"/>
        </w:rPr>
        <w:t xml:space="preserve"> Kütüphaneye bağış yapılan kitap, süreli yayın ve kitap dışı mate</w:t>
      </w:r>
      <w:r w:rsidR="007A6DBB">
        <w:rPr>
          <w:rFonts w:ascii="Times New Roman" w:hAnsi="Times New Roman" w:cs="Times New Roman"/>
          <w:sz w:val="28"/>
          <w:szCs w:val="28"/>
        </w:rPr>
        <w:t xml:space="preserve">ryaller </w:t>
      </w:r>
      <w:r w:rsidRPr="005314BF">
        <w:rPr>
          <w:rFonts w:ascii="Times New Roman" w:hAnsi="Times New Roman" w:cs="Times New Roman"/>
          <w:sz w:val="28"/>
          <w:szCs w:val="28"/>
        </w:rPr>
        <w:t xml:space="preserve">koleksiyon geliştirme politikası içinde </w:t>
      </w:r>
      <w:r w:rsidR="007A6DBB">
        <w:rPr>
          <w:rFonts w:ascii="Times New Roman" w:hAnsi="Times New Roman" w:cs="Times New Roman"/>
          <w:sz w:val="28"/>
          <w:szCs w:val="28"/>
        </w:rPr>
        <w:t>Daire Başkanı</w:t>
      </w:r>
      <w:r w:rsidR="00D92F61">
        <w:rPr>
          <w:rFonts w:ascii="Times New Roman" w:hAnsi="Times New Roman" w:cs="Times New Roman"/>
          <w:sz w:val="28"/>
          <w:szCs w:val="28"/>
        </w:rPr>
        <w:t>’</w:t>
      </w:r>
      <w:r w:rsidR="007A6DBB">
        <w:rPr>
          <w:rFonts w:ascii="Times New Roman" w:hAnsi="Times New Roman" w:cs="Times New Roman"/>
          <w:sz w:val="28"/>
          <w:szCs w:val="28"/>
        </w:rPr>
        <w:t xml:space="preserve">nın </w:t>
      </w:r>
      <w:r w:rsidRPr="005314BF">
        <w:rPr>
          <w:rFonts w:ascii="Times New Roman" w:hAnsi="Times New Roman" w:cs="Times New Roman"/>
          <w:sz w:val="28"/>
          <w:szCs w:val="28"/>
        </w:rPr>
        <w:t>oluşturduğu 3 kişilik Materyal Seçme Komisyonu tarafından değerlendirilerek kabul edilir.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lastRenderedPageBreak/>
        <w:t>a)</w:t>
      </w:r>
      <w:r w:rsidRPr="005314BF">
        <w:rPr>
          <w:rFonts w:ascii="Times New Roman" w:hAnsi="Times New Roman" w:cs="Times New Roman"/>
          <w:sz w:val="28"/>
          <w:szCs w:val="28"/>
        </w:rPr>
        <w:t xml:space="preserve"> Materyal seçimi ile ilgili ölçütler şunlardır: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1)</w:t>
      </w:r>
      <w:r w:rsidRPr="005314BF">
        <w:rPr>
          <w:rFonts w:ascii="Times New Roman" w:hAnsi="Times New Roman" w:cs="Times New Roman"/>
          <w:sz w:val="28"/>
          <w:szCs w:val="28"/>
        </w:rPr>
        <w:t>Kütüphaneye bağış yapılan materyaller koleksiyo</w:t>
      </w:r>
      <w:r w:rsidR="007A6DBB">
        <w:rPr>
          <w:rFonts w:ascii="Times New Roman" w:hAnsi="Times New Roman" w:cs="Times New Roman"/>
          <w:sz w:val="28"/>
          <w:szCs w:val="28"/>
        </w:rPr>
        <w:t xml:space="preserve">n geliştirme politikası içinde </w:t>
      </w:r>
      <w:r w:rsidRPr="005314BF">
        <w:rPr>
          <w:rFonts w:ascii="Times New Roman" w:hAnsi="Times New Roman" w:cs="Times New Roman"/>
          <w:sz w:val="28"/>
          <w:szCs w:val="28"/>
        </w:rPr>
        <w:t>değerlendirilerek kabul edilmektedir. Politikamız Üniversite’nin eğitim, öğretim ve araştırma ihtiyaçları doğrultusunda belirlenmektedir.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2)</w:t>
      </w:r>
      <w:r w:rsidRPr="005314BF">
        <w:rPr>
          <w:rFonts w:ascii="Times New Roman" w:hAnsi="Times New Roman" w:cs="Times New Roman"/>
          <w:sz w:val="28"/>
          <w:szCs w:val="28"/>
        </w:rPr>
        <w:t xml:space="preserve">Koleksiyona </w:t>
      </w:r>
      <w:proofErr w:type="gramStart"/>
      <w:r w:rsidRPr="005314BF">
        <w:rPr>
          <w:rFonts w:ascii="Times New Roman" w:hAnsi="Times New Roman" w:cs="Times New Roman"/>
          <w:sz w:val="28"/>
          <w:szCs w:val="28"/>
        </w:rPr>
        <w:t>dahil</w:t>
      </w:r>
      <w:proofErr w:type="gramEnd"/>
      <w:r w:rsidRPr="005314BF">
        <w:rPr>
          <w:rFonts w:ascii="Times New Roman" w:hAnsi="Times New Roman" w:cs="Times New Roman"/>
          <w:sz w:val="28"/>
          <w:szCs w:val="28"/>
        </w:rPr>
        <w:t xml:space="preserve"> edilecek materyaller; Kütüphane kolek</w:t>
      </w:r>
      <w:r w:rsidR="007A6DBB">
        <w:rPr>
          <w:rFonts w:ascii="Times New Roman" w:hAnsi="Times New Roman" w:cs="Times New Roman"/>
          <w:sz w:val="28"/>
          <w:szCs w:val="28"/>
        </w:rPr>
        <w:t xml:space="preserve">siyonunda olmayan kaynaklardan </w:t>
      </w:r>
      <w:r w:rsidRPr="005314BF">
        <w:rPr>
          <w:rFonts w:ascii="Times New Roman" w:hAnsi="Times New Roman" w:cs="Times New Roman"/>
          <w:sz w:val="28"/>
          <w:szCs w:val="28"/>
        </w:rPr>
        <w:t>seçilebileceği gibi, kütüphanede olmasına rağmen kaynağın ni</w:t>
      </w:r>
      <w:r w:rsidR="007A6DBB">
        <w:rPr>
          <w:rFonts w:ascii="Times New Roman" w:hAnsi="Times New Roman" w:cs="Times New Roman"/>
          <w:sz w:val="28"/>
          <w:szCs w:val="28"/>
        </w:rPr>
        <w:t xml:space="preserve">teliğine ve kullanım sıklığına </w:t>
      </w:r>
      <w:r w:rsidRPr="005314BF">
        <w:rPr>
          <w:rFonts w:ascii="Times New Roman" w:hAnsi="Times New Roman" w:cs="Times New Roman"/>
          <w:sz w:val="28"/>
          <w:szCs w:val="28"/>
        </w:rPr>
        <w:t>göre fazla nüsha olarak da alınabilir.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3)</w:t>
      </w:r>
      <w:r w:rsidRPr="005314BF">
        <w:rPr>
          <w:rFonts w:ascii="Times New Roman" w:hAnsi="Times New Roman" w:cs="Times New Roman"/>
          <w:sz w:val="28"/>
          <w:szCs w:val="28"/>
        </w:rPr>
        <w:t xml:space="preserve">Kullanılmayacak derecede yıpranmış, sayfaları eksik, </w:t>
      </w:r>
      <w:r w:rsidR="007A6DBB">
        <w:rPr>
          <w:rFonts w:ascii="Times New Roman" w:hAnsi="Times New Roman" w:cs="Times New Roman"/>
          <w:sz w:val="28"/>
          <w:szCs w:val="28"/>
        </w:rPr>
        <w:t xml:space="preserve">yırtık kaynaklar, fotokopi ile </w:t>
      </w:r>
      <w:r w:rsidRPr="005314BF">
        <w:rPr>
          <w:rFonts w:ascii="Times New Roman" w:hAnsi="Times New Roman" w:cs="Times New Roman"/>
          <w:sz w:val="28"/>
          <w:szCs w:val="28"/>
        </w:rPr>
        <w:t xml:space="preserve">çoğaltılmış kaynaklar koleksiyona </w:t>
      </w:r>
      <w:proofErr w:type="gramStart"/>
      <w:r w:rsidRPr="005314BF">
        <w:rPr>
          <w:rFonts w:ascii="Times New Roman" w:hAnsi="Times New Roman" w:cs="Times New Roman"/>
          <w:sz w:val="28"/>
          <w:szCs w:val="28"/>
        </w:rPr>
        <w:t>dahil</w:t>
      </w:r>
      <w:proofErr w:type="gramEnd"/>
      <w:r w:rsidRPr="005314BF">
        <w:rPr>
          <w:rFonts w:ascii="Times New Roman" w:hAnsi="Times New Roman" w:cs="Times New Roman"/>
          <w:sz w:val="28"/>
          <w:szCs w:val="28"/>
        </w:rPr>
        <w:t xml:space="preserve"> edilmemektedir.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4)</w:t>
      </w:r>
      <w:r w:rsidRPr="005314BF">
        <w:rPr>
          <w:rFonts w:ascii="Times New Roman" w:hAnsi="Times New Roman" w:cs="Times New Roman"/>
          <w:sz w:val="28"/>
          <w:szCs w:val="28"/>
        </w:rPr>
        <w:t>Kişisel koleksiyonlar “ Özel Koleksiyon” adı altında alınmamaktadır.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5)</w:t>
      </w:r>
      <w:r w:rsidRPr="005314BF">
        <w:rPr>
          <w:rFonts w:ascii="Times New Roman" w:hAnsi="Times New Roman" w:cs="Times New Roman"/>
          <w:sz w:val="28"/>
          <w:szCs w:val="28"/>
        </w:rPr>
        <w:t>Tezler, bağış olarak kabul edilmektedir.</w:t>
      </w:r>
      <w:bookmarkStart w:id="0" w:name="_GoBack"/>
      <w:bookmarkEnd w:id="0"/>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6)</w:t>
      </w:r>
      <w:r w:rsidRPr="005314BF">
        <w:rPr>
          <w:rFonts w:ascii="Times New Roman" w:hAnsi="Times New Roman" w:cs="Times New Roman"/>
          <w:sz w:val="28"/>
          <w:szCs w:val="28"/>
        </w:rPr>
        <w:t>Posta yoluyla gelen her bağışın koleksiyona katılması söz konusu değildir.</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7)</w:t>
      </w:r>
      <w:r w:rsidRPr="005314BF">
        <w:rPr>
          <w:rFonts w:ascii="Times New Roman" w:hAnsi="Times New Roman" w:cs="Times New Roman"/>
          <w:sz w:val="28"/>
          <w:szCs w:val="28"/>
        </w:rPr>
        <w:t>Bağış yapılacak yayınlar, Üniversite Kütüphanesini</w:t>
      </w:r>
      <w:r w:rsidR="007A6DBB">
        <w:rPr>
          <w:rFonts w:ascii="Times New Roman" w:hAnsi="Times New Roman" w:cs="Times New Roman"/>
          <w:sz w:val="28"/>
          <w:szCs w:val="28"/>
        </w:rPr>
        <w:t xml:space="preserve">n amaçlarına ve eğitim-öğretim </w:t>
      </w:r>
      <w:r w:rsidRPr="005314BF">
        <w:rPr>
          <w:rFonts w:ascii="Times New Roman" w:hAnsi="Times New Roman" w:cs="Times New Roman"/>
          <w:sz w:val="28"/>
          <w:szCs w:val="28"/>
        </w:rPr>
        <w:t>programına uygun niteliklere sahip, güncelliğini ve bilims</w:t>
      </w:r>
      <w:r w:rsidR="007A6DBB">
        <w:rPr>
          <w:rFonts w:ascii="Times New Roman" w:hAnsi="Times New Roman" w:cs="Times New Roman"/>
          <w:sz w:val="28"/>
          <w:szCs w:val="28"/>
        </w:rPr>
        <w:t xml:space="preserve">el özelliğini yitirmemiş ya da </w:t>
      </w:r>
      <w:r w:rsidRPr="005314BF">
        <w:rPr>
          <w:rFonts w:ascii="Times New Roman" w:hAnsi="Times New Roman" w:cs="Times New Roman"/>
          <w:sz w:val="28"/>
          <w:szCs w:val="28"/>
        </w:rPr>
        <w:t xml:space="preserve">araştırmacıları sosyal ve kültürel açıdan destekleyici nitelikte olmalıdır.  </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8)</w:t>
      </w:r>
      <w:r w:rsidRPr="005314BF">
        <w:rPr>
          <w:rFonts w:ascii="Times New Roman" w:hAnsi="Times New Roman" w:cs="Times New Roman"/>
          <w:sz w:val="28"/>
          <w:szCs w:val="28"/>
        </w:rPr>
        <w:t>Bağışlanacak koleksiyonun el yazmaları ve nadir basma eser ni</w:t>
      </w:r>
      <w:r w:rsidR="007A6DBB">
        <w:rPr>
          <w:rFonts w:ascii="Times New Roman" w:hAnsi="Times New Roman" w:cs="Times New Roman"/>
          <w:sz w:val="28"/>
          <w:szCs w:val="28"/>
        </w:rPr>
        <w:t xml:space="preserve">teliğini taşıyan kitap vb. </w:t>
      </w:r>
      <w:proofErr w:type="spellStart"/>
      <w:r w:rsidR="007A6DBB">
        <w:rPr>
          <w:rFonts w:ascii="Times New Roman" w:hAnsi="Times New Roman" w:cs="Times New Roman"/>
          <w:sz w:val="28"/>
          <w:szCs w:val="28"/>
        </w:rPr>
        <w:t>nin</w:t>
      </w:r>
      <w:proofErr w:type="spellEnd"/>
      <w:r w:rsidR="007A6DBB">
        <w:rPr>
          <w:rFonts w:ascii="Times New Roman" w:hAnsi="Times New Roman" w:cs="Times New Roman"/>
          <w:sz w:val="28"/>
          <w:szCs w:val="28"/>
        </w:rPr>
        <w:t xml:space="preserve"> </w:t>
      </w:r>
      <w:r w:rsidRPr="005314BF">
        <w:rPr>
          <w:rFonts w:ascii="Times New Roman" w:hAnsi="Times New Roman" w:cs="Times New Roman"/>
          <w:sz w:val="28"/>
          <w:szCs w:val="28"/>
        </w:rPr>
        <w:t>dışında kalan, sosyal bilimler alanındaki eserlerin (bağış tarih</w:t>
      </w:r>
      <w:r w:rsidR="007A6DBB">
        <w:rPr>
          <w:rFonts w:ascii="Times New Roman" w:hAnsi="Times New Roman" w:cs="Times New Roman"/>
          <w:sz w:val="28"/>
          <w:szCs w:val="28"/>
        </w:rPr>
        <w:t xml:space="preserve">inden itibaren) 20 yıldan eski </w:t>
      </w:r>
      <w:r w:rsidRPr="005314BF">
        <w:rPr>
          <w:rFonts w:ascii="Times New Roman" w:hAnsi="Times New Roman" w:cs="Times New Roman"/>
          <w:sz w:val="28"/>
          <w:szCs w:val="28"/>
        </w:rPr>
        <w:t>olanları kabul edilmez. Edebi eser niteliği taşıyan yayınlar için tarih kı</w:t>
      </w:r>
      <w:r w:rsidR="007A6DBB">
        <w:rPr>
          <w:rFonts w:ascii="Times New Roman" w:hAnsi="Times New Roman" w:cs="Times New Roman"/>
          <w:sz w:val="28"/>
          <w:szCs w:val="28"/>
        </w:rPr>
        <w:t xml:space="preserve">sıtlaması </w:t>
      </w:r>
      <w:r w:rsidRPr="005314BF">
        <w:rPr>
          <w:rFonts w:ascii="Times New Roman" w:hAnsi="Times New Roman" w:cs="Times New Roman"/>
          <w:sz w:val="28"/>
          <w:szCs w:val="28"/>
        </w:rPr>
        <w:t xml:space="preserve">bulunmamaktadır. </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9)</w:t>
      </w:r>
      <w:r w:rsidRPr="005314BF">
        <w:rPr>
          <w:rFonts w:ascii="Times New Roman" w:hAnsi="Times New Roman" w:cs="Times New Roman"/>
          <w:sz w:val="28"/>
          <w:szCs w:val="28"/>
        </w:rPr>
        <w:t>Fen bilimleriyle ilgili yayınlarda güncelliği devam eden v</w:t>
      </w:r>
      <w:r w:rsidR="007A6DBB">
        <w:rPr>
          <w:rFonts w:ascii="Times New Roman" w:hAnsi="Times New Roman" w:cs="Times New Roman"/>
          <w:sz w:val="28"/>
          <w:szCs w:val="28"/>
        </w:rPr>
        <w:t xml:space="preserve">e yayın yılı son 5 yıldan eski </w:t>
      </w:r>
      <w:r w:rsidRPr="005314BF">
        <w:rPr>
          <w:rFonts w:ascii="Times New Roman" w:hAnsi="Times New Roman" w:cs="Times New Roman"/>
          <w:sz w:val="28"/>
          <w:szCs w:val="28"/>
        </w:rPr>
        <w:t xml:space="preserve">olmayan kaynaklar olmalıdır. </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10)</w:t>
      </w:r>
      <w:r w:rsidRPr="005314BF">
        <w:rPr>
          <w:rFonts w:ascii="Times New Roman" w:hAnsi="Times New Roman" w:cs="Times New Roman"/>
          <w:sz w:val="28"/>
          <w:szCs w:val="28"/>
        </w:rPr>
        <w:t xml:space="preserve">Gazeteler ve gazetelerin </w:t>
      </w:r>
      <w:proofErr w:type="gramStart"/>
      <w:r w:rsidRPr="005314BF">
        <w:rPr>
          <w:rFonts w:ascii="Times New Roman" w:hAnsi="Times New Roman" w:cs="Times New Roman"/>
          <w:sz w:val="28"/>
          <w:szCs w:val="28"/>
        </w:rPr>
        <w:t>promosyon</w:t>
      </w:r>
      <w:proofErr w:type="gramEnd"/>
      <w:r w:rsidRPr="005314BF">
        <w:rPr>
          <w:rFonts w:ascii="Times New Roman" w:hAnsi="Times New Roman" w:cs="Times New Roman"/>
          <w:sz w:val="28"/>
          <w:szCs w:val="28"/>
        </w:rPr>
        <w:t xml:space="preserve"> olarak verdiği yayınlar bağış olarak kabul edilemez. </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11)</w:t>
      </w:r>
      <w:r w:rsidRPr="005314BF">
        <w:rPr>
          <w:rFonts w:ascii="Times New Roman" w:hAnsi="Times New Roman" w:cs="Times New Roman"/>
          <w:sz w:val="28"/>
          <w:szCs w:val="28"/>
        </w:rPr>
        <w:t>Fiziksel açıdan temiz kullanılmamış, cildi yırtık, sayfa</w:t>
      </w:r>
      <w:r w:rsidR="007A6DBB">
        <w:rPr>
          <w:rFonts w:ascii="Times New Roman" w:hAnsi="Times New Roman" w:cs="Times New Roman"/>
          <w:sz w:val="28"/>
          <w:szCs w:val="28"/>
        </w:rPr>
        <w:t xml:space="preserve">ları eksik, kaşelenmiş, notlar </w:t>
      </w:r>
      <w:r w:rsidRPr="005314BF">
        <w:rPr>
          <w:rFonts w:ascii="Times New Roman" w:hAnsi="Times New Roman" w:cs="Times New Roman"/>
          <w:sz w:val="28"/>
          <w:szCs w:val="28"/>
        </w:rPr>
        <w:t>yazılmış</w:t>
      </w:r>
      <w:r w:rsidR="007D200D">
        <w:rPr>
          <w:rFonts w:ascii="Times New Roman" w:hAnsi="Times New Roman" w:cs="Times New Roman"/>
          <w:sz w:val="28"/>
          <w:szCs w:val="28"/>
        </w:rPr>
        <w:t>,</w:t>
      </w:r>
      <w:r w:rsidRPr="005314BF">
        <w:rPr>
          <w:rFonts w:ascii="Times New Roman" w:hAnsi="Times New Roman" w:cs="Times New Roman"/>
          <w:sz w:val="28"/>
          <w:szCs w:val="28"/>
        </w:rPr>
        <w:t xml:space="preserve"> çizilmiş yayınlar bağış olarak kabul edilemez. </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t>12)</w:t>
      </w:r>
      <w:r w:rsidRPr="005314BF">
        <w:rPr>
          <w:rFonts w:ascii="Times New Roman" w:hAnsi="Times New Roman" w:cs="Times New Roman"/>
          <w:sz w:val="28"/>
          <w:szCs w:val="28"/>
        </w:rPr>
        <w:t>İçerik açısından insanları yönlendirici siyasi vb. propagand</w:t>
      </w:r>
      <w:r w:rsidR="007A6DBB">
        <w:rPr>
          <w:rFonts w:ascii="Times New Roman" w:hAnsi="Times New Roman" w:cs="Times New Roman"/>
          <w:sz w:val="28"/>
          <w:szCs w:val="28"/>
        </w:rPr>
        <w:t xml:space="preserve">a içeren yayınlar bağış olarak </w:t>
      </w:r>
      <w:r w:rsidRPr="005314BF">
        <w:rPr>
          <w:rFonts w:ascii="Times New Roman" w:hAnsi="Times New Roman" w:cs="Times New Roman"/>
          <w:sz w:val="28"/>
          <w:szCs w:val="28"/>
        </w:rPr>
        <w:t xml:space="preserve">kabul edilemez. </w:t>
      </w:r>
    </w:p>
    <w:p w:rsidR="005314BF" w:rsidRPr="005314BF" w:rsidRDefault="005314BF" w:rsidP="00370654">
      <w:pPr>
        <w:jc w:val="both"/>
        <w:rPr>
          <w:rFonts w:ascii="Times New Roman" w:hAnsi="Times New Roman" w:cs="Times New Roman"/>
          <w:sz w:val="28"/>
          <w:szCs w:val="28"/>
        </w:rPr>
      </w:pPr>
      <w:r w:rsidRPr="003F3F03">
        <w:rPr>
          <w:rFonts w:ascii="Times New Roman" w:hAnsi="Times New Roman" w:cs="Times New Roman"/>
          <w:b/>
          <w:sz w:val="28"/>
          <w:szCs w:val="28"/>
        </w:rPr>
        <w:lastRenderedPageBreak/>
        <w:t>13)</w:t>
      </w:r>
      <w:r w:rsidRPr="005314BF">
        <w:rPr>
          <w:rFonts w:ascii="Times New Roman" w:hAnsi="Times New Roman" w:cs="Times New Roman"/>
          <w:sz w:val="28"/>
          <w:szCs w:val="28"/>
        </w:rPr>
        <w:t>Süreli yayınlarda; kendi içinde cilt bütünlüğü sağlamayan</w:t>
      </w:r>
      <w:r w:rsidR="007A6DBB">
        <w:rPr>
          <w:rFonts w:ascii="Times New Roman" w:hAnsi="Times New Roman" w:cs="Times New Roman"/>
          <w:sz w:val="28"/>
          <w:szCs w:val="28"/>
        </w:rPr>
        <w:t xml:space="preserve"> yayınlarla, mevcut koleksiyon </w:t>
      </w:r>
      <w:r w:rsidRPr="005314BF">
        <w:rPr>
          <w:rFonts w:ascii="Times New Roman" w:hAnsi="Times New Roman" w:cs="Times New Roman"/>
          <w:sz w:val="28"/>
          <w:szCs w:val="28"/>
        </w:rPr>
        <w:t>ile bütünlük sağlamayan yayınlar, tek sayılar ve makalelerin ayr</w:t>
      </w:r>
      <w:r w:rsidR="007A6DBB">
        <w:rPr>
          <w:rFonts w:ascii="Times New Roman" w:hAnsi="Times New Roman" w:cs="Times New Roman"/>
          <w:sz w:val="28"/>
          <w:szCs w:val="28"/>
        </w:rPr>
        <w:t xml:space="preserve">ı basımları bağış olarak kabul </w:t>
      </w:r>
      <w:r w:rsidRPr="005314BF">
        <w:rPr>
          <w:rFonts w:ascii="Times New Roman" w:hAnsi="Times New Roman" w:cs="Times New Roman"/>
          <w:sz w:val="28"/>
          <w:szCs w:val="28"/>
        </w:rPr>
        <w:t xml:space="preserve">edilemez. </w:t>
      </w:r>
    </w:p>
    <w:p w:rsidR="005314BF" w:rsidRPr="005314BF" w:rsidRDefault="005314BF" w:rsidP="00370654">
      <w:pPr>
        <w:jc w:val="both"/>
        <w:rPr>
          <w:rFonts w:ascii="Times New Roman" w:hAnsi="Times New Roman" w:cs="Times New Roman"/>
          <w:sz w:val="28"/>
          <w:szCs w:val="28"/>
        </w:rPr>
      </w:pPr>
      <w:r w:rsidRPr="007066CA">
        <w:rPr>
          <w:rFonts w:ascii="Times New Roman" w:hAnsi="Times New Roman" w:cs="Times New Roman"/>
          <w:b/>
          <w:sz w:val="28"/>
          <w:szCs w:val="28"/>
        </w:rPr>
        <w:t>14)</w:t>
      </w:r>
      <w:r w:rsidRPr="005314BF">
        <w:rPr>
          <w:rFonts w:ascii="Times New Roman" w:hAnsi="Times New Roman" w:cs="Times New Roman"/>
          <w:sz w:val="28"/>
          <w:szCs w:val="28"/>
        </w:rPr>
        <w:t>İlköğretim, lise ders kitapları, teksir, fotokopi, ders notları</w:t>
      </w:r>
      <w:r w:rsidR="007A6DBB">
        <w:rPr>
          <w:rFonts w:ascii="Times New Roman" w:hAnsi="Times New Roman" w:cs="Times New Roman"/>
          <w:sz w:val="28"/>
          <w:szCs w:val="28"/>
        </w:rPr>
        <w:t xml:space="preserve">, korsan basım </w:t>
      </w:r>
      <w:proofErr w:type="spellStart"/>
      <w:r w:rsidR="007A6DBB">
        <w:rPr>
          <w:rFonts w:ascii="Times New Roman" w:hAnsi="Times New Roman" w:cs="Times New Roman"/>
          <w:sz w:val="28"/>
          <w:szCs w:val="28"/>
        </w:rPr>
        <w:t>v.b</w:t>
      </w:r>
      <w:proofErr w:type="spellEnd"/>
      <w:r w:rsidR="007A6DBB">
        <w:rPr>
          <w:rFonts w:ascii="Times New Roman" w:hAnsi="Times New Roman" w:cs="Times New Roman"/>
          <w:sz w:val="28"/>
          <w:szCs w:val="28"/>
        </w:rPr>
        <w:t xml:space="preserve">. özellikler </w:t>
      </w:r>
      <w:r w:rsidRPr="005314BF">
        <w:rPr>
          <w:rFonts w:ascii="Times New Roman" w:hAnsi="Times New Roman" w:cs="Times New Roman"/>
          <w:sz w:val="28"/>
          <w:szCs w:val="28"/>
        </w:rPr>
        <w:t xml:space="preserve">gösteren yayın ve materyaller bağış olarak kabul edilemez. </w:t>
      </w:r>
    </w:p>
    <w:p w:rsidR="005314BF" w:rsidRPr="005314BF" w:rsidRDefault="005314BF" w:rsidP="00370654">
      <w:pPr>
        <w:jc w:val="both"/>
        <w:rPr>
          <w:rFonts w:ascii="Times New Roman" w:hAnsi="Times New Roman" w:cs="Times New Roman"/>
          <w:sz w:val="28"/>
          <w:szCs w:val="28"/>
        </w:rPr>
      </w:pPr>
      <w:r w:rsidRPr="007066CA">
        <w:rPr>
          <w:rFonts w:ascii="Times New Roman" w:hAnsi="Times New Roman" w:cs="Times New Roman"/>
          <w:b/>
          <w:sz w:val="28"/>
          <w:szCs w:val="28"/>
        </w:rPr>
        <w:t>15)</w:t>
      </w:r>
      <w:r w:rsidRPr="005314BF">
        <w:rPr>
          <w:rFonts w:ascii="Times New Roman" w:hAnsi="Times New Roman" w:cs="Times New Roman"/>
          <w:sz w:val="28"/>
          <w:szCs w:val="28"/>
        </w:rPr>
        <w:t>Bağış yapan kişiler için, kütüphane içinde dermenin bütünl</w:t>
      </w:r>
      <w:r w:rsidR="007A6DBB">
        <w:rPr>
          <w:rFonts w:ascii="Times New Roman" w:hAnsi="Times New Roman" w:cs="Times New Roman"/>
          <w:sz w:val="28"/>
          <w:szCs w:val="28"/>
        </w:rPr>
        <w:t xml:space="preserve">üğünü bozacak şekilde özel bir </w:t>
      </w:r>
      <w:r w:rsidRPr="005314BF">
        <w:rPr>
          <w:rFonts w:ascii="Times New Roman" w:hAnsi="Times New Roman" w:cs="Times New Roman"/>
          <w:sz w:val="28"/>
          <w:szCs w:val="28"/>
        </w:rPr>
        <w:t xml:space="preserve">koleksiyon ya da raf oluşturulamaz. </w:t>
      </w:r>
      <w:r w:rsidR="007D200D" w:rsidRPr="005314BF">
        <w:rPr>
          <w:rFonts w:ascii="Times New Roman" w:hAnsi="Times New Roman" w:cs="Times New Roman"/>
          <w:sz w:val="28"/>
          <w:szCs w:val="28"/>
        </w:rPr>
        <w:t>Ancak bağışlanan</w:t>
      </w:r>
      <w:r w:rsidRPr="005314BF">
        <w:rPr>
          <w:rFonts w:ascii="Times New Roman" w:hAnsi="Times New Roman" w:cs="Times New Roman"/>
          <w:sz w:val="28"/>
          <w:szCs w:val="28"/>
        </w:rPr>
        <w:t xml:space="preserve"> ya</w:t>
      </w:r>
      <w:r w:rsidR="00836C87">
        <w:rPr>
          <w:rFonts w:ascii="Times New Roman" w:hAnsi="Times New Roman" w:cs="Times New Roman"/>
          <w:sz w:val="28"/>
          <w:szCs w:val="28"/>
        </w:rPr>
        <w:t xml:space="preserve">yınlar yazma, nadir eserlerden </w:t>
      </w:r>
      <w:r w:rsidRPr="005314BF">
        <w:rPr>
          <w:rFonts w:ascii="Times New Roman" w:hAnsi="Times New Roman" w:cs="Times New Roman"/>
          <w:sz w:val="28"/>
          <w:szCs w:val="28"/>
        </w:rPr>
        <w:t>oluşan zengin bir dermeyi oluşturuyorsa özel bir bölüm oluşturu</w:t>
      </w:r>
      <w:r w:rsidR="007A6DBB">
        <w:rPr>
          <w:rFonts w:ascii="Times New Roman" w:hAnsi="Times New Roman" w:cs="Times New Roman"/>
          <w:sz w:val="28"/>
          <w:szCs w:val="28"/>
        </w:rPr>
        <w:t xml:space="preserve">labilir. Bu konudaki kararı da </w:t>
      </w:r>
      <w:r w:rsidRPr="005314BF">
        <w:rPr>
          <w:rFonts w:ascii="Times New Roman" w:hAnsi="Times New Roman" w:cs="Times New Roman"/>
          <w:sz w:val="28"/>
          <w:szCs w:val="28"/>
        </w:rPr>
        <w:t xml:space="preserve">Rektörlük makamı verir. </w:t>
      </w:r>
    </w:p>
    <w:p w:rsidR="005314BF" w:rsidRPr="005314BF" w:rsidRDefault="005314BF" w:rsidP="00370654">
      <w:pPr>
        <w:jc w:val="both"/>
        <w:rPr>
          <w:rFonts w:ascii="Times New Roman" w:hAnsi="Times New Roman" w:cs="Times New Roman"/>
          <w:sz w:val="28"/>
          <w:szCs w:val="28"/>
        </w:rPr>
      </w:pPr>
      <w:r w:rsidRPr="007066CA">
        <w:rPr>
          <w:rFonts w:ascii="Times New Roman" w:hAnsi="Times New Roman" w:cs="Times New Roman"/>
          <w:b/>
          <w:sz w:val="28"/>
          <w:szCs w:val="28"/>
        </w:rPr>
        <w:t>16)</w:t>
      </w:r>
      <w:r w:rsidRPr="005314BF">
        <w:rPr>
          <w:rFonts w:ascii="Times New Roman" w:hAnsi="Times New Roman" w:cs="Times New Roman"/>
          <w:sz w:val="28"/>
          <w:szCs w:val="28"/>
        </w:rPr>
        <w:t>Kütüphane yönetiminin yapılan bağışı, koleksiyonuna</w:t>
      </w:r>
      <w:r w:rsidR="007A6DBB">
        <w:rPr>
          <w:rFonts w:ascii="Times New Roman" w:hAnsi="Times New Roman" w:cs="Times New Roman"/>
          <w:sz w:val="28"/>
          <w:szCs w:val="28"/>
        </w:rPr>
        <w:t xml:space="preserve"> ekleyip eklememe ve kütüphane </w:t>
      </w:r>
      <w:r w:rsidRPr="005314BF">
        <w:rPr>
          <w:rFonts w:ascii="Times New Roman" w:hAnsi="Times New Roman" w:cs="Times New Roman"/>
          <w:sz w:val="28"/>
          <w:szCs w:val="28"/>
        </w:rPr>
        <w:t>içinde nereye ve nasıl yerleştireceğine karar verme yetkisi vardır.</w:t>
      </w:r>
    </w:p>
    <w:p w:rsidR="005314BF" w:rsidRPr="005314BF" w:rsidRDefault="005314BF" w:rsidP="00370654">
      <w:pPr>
        <w:jc w:val="both"/>
        <w:rPr>
          <w:rFonts w:ascii="Times New Roman" w:hAnsi="Times New Roman" w:cs="Times New Roman"/>
          <w:sz w:val="28"/>
          <w:szCs w:val="28"/>
        </w:rPr>
      </w:pPr>
      <w:r w:rsidRPr="007066CA">
        <w:rPr>
          <w:rFonts w:ascii="Times New Roman" w:hAnsi="Times New Roman" w:cs="Times New Roman"/>
          <w:b/>
          <w:sz w:val="28"/>
          <w:szCs w:val="28"/>
        </w:rPr>
        <w:t>17)</w:t>
      </w:r>
      <w:r w:rsidRPr="005314BF">
        <w:rPr>
          <w:rFonts w:ascii="Times New Roman" w:hAnsi="Times New Roman" w:cs="Times New Roman"/>
          <w:sz w:val="28"/>
          <w:szCs w:val="28"/>
        </w:rPr>
        <w:t xml:space="preserve">Bağış kaynakları kabul edilenlere </w:t>
      </w:r>
      <w:r w:rsidR="007A6DBB">
        <w:rPr>
          <w:rFonts w:ascii="Times New Roman" w:hAnsi="Times New Roman" w:cs="Times New Roman"/>
          <w:sz w:val="28"/>
          <w:szCs w:val="28"/>
        </w:rPr>
        <w:t xml:space="preserve">Daire Başkanlığı'nca </w:t>
      </w:r>
      <w:r w:rsidRPr="005314BF">
        <w:rPr>
          <w:rFonts w:ascii="Times New Roman" w:hAnsi="Times New Roman" w:cs="Times New Roman"/>
          <w:sz w:val="28"/>
          <w:szCs w:val="28"/>
        </w:rPr>
        <w:t xml:space="preserve">bağışının kabul edildiğini bildirir teşekkür yazısı yazılır. </w:t>
      </w:r>
    </w:p>
    <w:p w:rsidR="005314BF" w:rsidRPr="005314BF" w:rsidRDefault="005314BF" w:rsidP="00370654">
      <w:pPr>
        <w:jc w:val="both"/>
        <w:rPr>
          <w:rFonts w:ascii="Times New Roman" w:hAnsi="Times New Roman" w:cs="Times New Roman"/>
          <w:sz w:val="28"/>
          <w:szCs w:val="28"/>
        </w:rPr>
      </w:pPr>
      <w:r w:rsidRPr="007066CA">
        <w:rPr>
          <w:rFonts w:ascii="Times New Roman" w:hAnsi="Times New Roman" w:cs="Times New Roman"/>
          <w:b/>
          <w:sz w:val="28"/>
          <w:szCs w:val="28"/>
        </w:rPr>
        <w:t>18)</w:t>
      </w:r>
      <w:r w:rsidRPr="005314BF">
        <w:rPr>
          <w:rFonts w:ascii="Times New Roman" w:hAnsi="Times New Roman" w:cs="Times New Roman"/>
          <w:sz w:val="28"/>
          <w:szCs w:val="28"/>
        </w:rPr>
        <w:t>Yayınların rafa çıkarılmaması veya koleksiyona eklenm</w:t>
      </w:r>
      <w:r w:rsidR="007A6DBB">
        <w:rPr>
          <w:rFonts w:ascii="Times New Roman" w:hAnsi="Times New Roman" w:cs="Times New Roman"/>
          <w:sz w:val="28"/>
          <w:szCs w:val="28"/>
        </w:rPr>
        <w:t xml:space="preserve">emesi durumunda başka birim ya </w:t>
      </w:r>
      <w:r w:rsidRPr="005314BF">
        <w:rPr>
          <w:rFonts w:ascii="Times New Roman" w:hAnsi="Times New Roman" w:cs="Times New Roman"/>
          <w:sz w:val="28"/>
          <w:szCs w:val="28"/>
        </w:rPr>
        <w:t>da kurum kütüphanesine bağış ve değişim olarak gönderilm</w:t>
      </w:r>
      <w:r w:rsidR="007A6DBB">
        <w:rPr>
          <w:rFonts w:ascii="Times New Roman" w:hAnsi="Times New Roman" w:cs="Times New Roman"/>
          <w:sz w:val="28"/>
          <w:szCs w:val="28"/>
        </w:rPr>
        <w:t xml:space="preserve">esi ile ilgili yetki ve haklar </w:t>
      </w:r>
      <w:r w:rsidRPr="005314BF">
        <w:rPr>
          <w:rFonts w:ascii="Times New Roman" w:hAnsi="Times New Roman" w:cs="Times New Roman"/>
          <w:sz w:val="28"/>
          <w:szCs w:val="28"/>
        </w:rPr>
        <w:t xml:space="preserve">Daire Başkanlığı'na aittir. </w:t>
      </w:r>
    </w:p>
    <w:p w:rsidR="005314BF" w:rsidRPr="005314BF" w:rsidRDefault="005314BF" w:rsidP="00370654">
      <w:pPr>
        <w:jc w:val="both"/>
        <w:rPr>
          <w:rFonts w:ascii="Times New Roman" w:hAnsi="Times New Roman" w:cs="Times New Roman"/>
          <w:sz w:val="28"/>
          <w:szCs w:val="28"/>
        </w:rPr>
      </w:pPr>
      <w:r w:rsidRPr="007066CA">
        <w:rPr>
          <w:rFonts w:ascii="Times New Roman" w:hAnsi="Times New Roman" w:cs="Times New Roman"/>
          <w:b/>
          <w:sz w:val="28"/>
          <w:szCs w:val="28"/>
        </w:rPr>
        <w:t>19)</w:t>
      </w:r>
      <w:r w:rsidRPr="005314BF">
        <w:rPr>
          <w:rFonts w:ascii="Times New Roman" w:hAnsi="Times New Roman" w:cs="Times New Roman"/>
          <w:sz w:val="28"/>
          <w:szCs w:val="28"/>
        </w:rPr>
        <w:t>Bağış yapan kişiler yaptıkları bağışlarla ilgili sonradan herhangi</w:t>
      </w:r>
      <w:r w:rsidR="007A6DBB">
        <w:rPr>
          <w:rFonts w:ascii="Times New Roman" w:hAnsi="Times New Roman" w:cs="Times New Roman"/>
          <w:sz w:val="28"/>
          <w:szCs w:val="28"/>
        </w:rPr>
        <w:t xml:space="preserve"> bir hak ve istekte </w:t>
      </w:r>
      <w:r w:rsidRPr="005314BF">
        <w:rPr>
          <w:rFonts w:ascii="Times New Roman" w:hAnsi="Times New Roman" w:cs="Times New Roman"/>
          <w:sz w:val="28"/>
          <w:szCs w:val="28"/>
        </w:rPr>
        <w:t xml:space="preserve">bulunamazlar. </w:t>
      </w:r>
    </w:p>
    <w:p w:rsidR="005314BF" w:rsidRDefault="005314BF" w:rsidP="00370654">
      <w:pPr>
        <w:jc w:val="both"/>
        <w:rPr>
          <w:rFonts w:ascii="Times New Roman" w:hAnsi="Times New Roman" w:cs="Times New Roman"/>
          <w:sz w:val="28"/>
          <w:szCs w:val="28"/>
        </w:rPr>
      </w:pPr>
      <w:r w:rsidRPr="007066CA">
        <w:rPr>
          <w:rFonts w:ascii="Times New Roman" w:hAnsi="Times New Roman" w:cs="Times New Roman"/>
          <w:b/>
          <w:sz w:val="28"/>
          <w:szCs w:val="28"/>
        </w:rPr>
        <w:t>20)</w:t>
      </w:r>
      <w:r w:rsidRPr="005314BF">
        <w:rPr>
          <w:rFonts w:ascii="Times New Roman" w:hAnsi="Times New Roman" w:cs="Times New Roman"/>
          <w:sz w:val="28"/>
          <w:szCs w:val="28"/>
        </w:rPr>
        <w:t>Bağış gelen kitap vb. materyalin hizmete hazır hale getir</w:t>
      </w:r>
      <w:r w:rsidR="007A6DBB">
        <w:rPr>
          <w:rFonts w:ascii="Times New Roman" w:hAnsi="Times New Roman" w:cs="Times New Roman"/>
          <w:sz w:val="28"/>
          <w:szCs w:val="28"/>
        </w:rPr>
        <w:t xml:space="preserve">ilmesi için gerekli işlemlerin </w:t>
      </w:r>
      <w:r w:rsidRPr="005314BF">
        <w:rPr>
          <w:rFonts w:ascii="Times New Roman" w:hAnsi="Times New Roman" w:cs="Times New Roman"/>
          <w:sz w:val="28"/>
          <w:szCs w:val="28"/>
        </w:rPr>
        <w:t>yapılma önceliği kütüphanenin sağlama politikası paralelindedir.</w:t>
      </w:r>
    </w:p>
    <w:p w:rsidR="00967FF4" w:rsidRPr="00967FF4" w:rsidRDefault="00967FF4" w:rsidP="00370654">
      <w:pPr>
        <w:jc w:val="both"/>
        <w:rPr>
          <w:rFonts w:ascii="Times New Roman" w:hAnsi="Times New Roman" w:cs="Times New Roman"/>
          <w:b/>
          <w:sz w:val="28"/>
          <w:szCs w:val="28"/>
        </w:rPr>
      </w:pPr>
      <w:r w:rsidRPr="00967FF4">
        <w:rPr>
          <w:rFonts w:ascii="Times New Roman" w:hAnsi="Times New Roman" w:cs="Times New Roman"/>
          <w:b/>
          <w:sz w:val="28"/>
          <w:szCs w:val="28"/>
        </w:rPr>
        <w:t>ALTINCI BÖLÜM</w:t>
      </w:r>
    </w:p>
    <w:p w:rsidR="00B0584C" w:rsidRDefault="00B0584C" w:rsidP="00B0584C">
      <w:pPr>
        <w:jc w:val="both"/>
        <w:rPr>
          <w:rFonts w:ascii="Times New Roman" w:hAnsi="Times New Roman" w:cs="Times New Roman"/>
          <w:b/>
          <w:sz w:val="28"/>
          <w:szCs w:val="28"/>
        </w:rPr>
      </w:pPr>
      <w:r w:rsidRPr="00B0584C">
        <w:rPr>
          <w:rFonts w:ascii="Times New Roman" w:hAnsi="Times New Roman" w:cs="Times New Roman"/>
          <w:b/>
          <w:sz w:val="28"/>
          <w:szCs w:val="28"/>
        </w:rPr>
        <w:t>Satın Alma Politikası</w:t>
      </w:r>
    </w:p>
    <w:p w:rsidR="007D200D" w:rsidRDefault="008F3DE1" w:rsidP="003C3F0A">
      <w:pPr>
        <w:shd w:val="clear" w:color="auto" w:fill="FFFFFF"/>
        <w:spacing w:before="100" w:beforeAutospacing="1" w:after="150" w:line="384" w:lineRule="atLeast"/>
        <w:jc w:val="both"/>
        <w:rPr>
          <w:rFonts w:ascii="Times New Roman" w:eastAsia="Times New Roman" w:hAnsi="Times New Roman" w:cs="Times New Roman"/>
          <w:b/>
          <w:color w:val="000000"/>
          <w:sz w:val="28"/>
          <w:szCs w:val="28"/>
          <w:lang w:eastAsia="tr-TR"/>
        </w:rPr>
      </w:pPr>
      <w:r w:rsidRPr="008F3DE1">
        <w:rPr>
          <w:rFonts w:ascii="Times New Roman" w:eastAsia="Times New Roman" w:hAnsi="Times New Roman" w:cs="Times New Roman"/>
          <w:b/>
          <w:color w:val="000000"/>
          <w:sz w:val="28"/>
          <w:szCs w:val="28"/>
          <w:lang w:eastAsia="tr-TR"/>
        </w:rPr>
        <w:t>Madde 14</w:t>
      </w:r>
    </w:p>
    <w:p w:rsidR="003C3F0A" w:rsidRPr="003C3F0A" w:rsidRDefault="008F3DE1" w:rsidP="003C3F0A">
      <w:pPr>
        <w:shd w:val="clear" w:color="auto" w:fill="FFFFFF"/>
        <w:spacing w:before="100" w:beforeAutospacing="1" w:after="150" w:line="384" w:lineRule="atLeast"/>
        <w:jc w:val="both"/>
        <w:rPr>
          <w:rFonts w:ascii="Times New Roman" w:eastAsia="Times New Roman" w:hAnsi="Times New Roman" w:cs="Times New Roman"/>
          <w:color w:val="000000"/>
          <w:sz w:val="28"/>
          <w:szCs w:val="28"/>
          <w:lang w:eastAsia="tr-TR"/>
        </w:rPr>
      </w:pPr>
      <w:r w:rsidRPr="007D200D">
        <w:rPr>
          <w:rFonts w:ascii="Times New Roman" w:eastAsia="Times New Roman" w:hAnsi="Times New Roman" w:cs="Times New Roman"/>
          <w:color w:val="000000"/>
          <w:sz w:val="28"/>
          <w:szCs w:val="28"/>
          <w:lang w:eastAsia="tr-TR"/>
        </w:rPr>
        <w:t>1)</w:t>
      </w:r>
      <w:r w:rsidR="0094113E">
        <w:rPr>
          <w:rFonts w:ascii="Times New Roman" w:eastAsia="Times New Roman" w:hAnsi="Times New Roman" w:cs="Times New Roman"/>
          <w:color w:val="000000"/>
          <w:sz w:val="28"/>
          <w:szCs w:val="28"/>
          <w:lang w:eastAsia="tr-TR"/>
        </w:rPr>
        <w:t>Iğdır üniversitesi</w:t>
      </w:r>
      <w:r w:rsidR="008B477F" w:rsidRPr="008B477F">
        <w:rPr>
          <w:rFonts w:ascii="Times New Roman" w:eastAsia="Times New Roman" w:hAnsi="Times New Roman" w:cs="Times New Roman"/>
          <w:color w:val="000000"/>
          <w:sz w:val="28"/>
          <w:szCs w:val="28"/>
          <w:lang w:eastAsia="tr-TR"/>
        </w:rPr>
        <w:t xml:space="preserve"> öğretim üyesi, öğrenci ve i</w:t>
      </w:r>
      <w:r w:rsidR="0094113E">
        <w:rPr>
          <w:rFonts w:ascii="Times New Roman" w:eastAsia="Times New Roman" w:hAnsi="Times New Roman" w:cs="Times New Roman"/>
          <w:color w:val="000000"/>
          <w:sz w:val="28"/>
          <w:szCs w:val="28"/>
          <w:lang w:eastAsia="tr-TR"/>
        </w:rPr>
        <w:t xml:space="preserve">dari personeli, </w:t>
      </w:r>
      <w:r w:rsidR="00822CDE">
        <w:rPr>
          <w:rFonts w:ascii="Times New Roman" w:eastAsia="Times New Roman" w:hAnsi="Times New Roman" w:cs="Times New Roman"/>
          <w:color w:val="000000"/>
          <w:sz w:val="28"/>
          <w:szCs w:val="28"/>
          <w:lang w:eastAsia="tr-TR"/>
        </w:rPr>
        <w:t xml:space="preserve">Iğdır </w:t>
      </w:r>
      <w:r w:rsidR="007D200D">
        <w:rPr>
          <w:rFonts w:ascii="Times New Roman" w:eastAsia="Times New Roman" w:hAnsi="Times New Roman" w:cs="Times New Roman"/>
          <w:color w:val="000000"/>
          <w:sz w:val="28"/>
          <w:szCs w:val="28"/>
          <w:lang w:eastAsia="tr-TR"/>
        </w:rPr>
        <w:t>Üniversitesi Kütüphanesinde</w:t>
      </w:r>
      <w:r w:rsidR="008B477F" w:rsidRPr="008B477F">
        <w:rPr>
          <w:rFonts w:ascii="Times New Roman" w:eastAsia="Times New Roman" w:hAnsi="Times New Roman" w:cs="Times New Roman"/>
          <w:color w:val="000000"/>
          <w:sz w:val="28"/>
          <w:szCs w:val="28"/>
          <w:lang w:eastAsia="tr-TR"/>
        </w:rPr>
        <w:t xml:space="preserve"> bulunmayan yayınların satın alınması iç</w:t>
      </w:r>
      <w:r w:rsidR="0094113E">
        <w:rPr>
          <w:rFonts w:ascii="Times New Roman" w:eastAsia="Times New Roman" w:hAnsi="Times New Roman" w:cs="Times New Roman"/>
          <w:color w:val="000000"/>
          <w:sz w:val="28"/>
          <w:szCs w:val="28"/>
          <w:lang w:eastAsia="tr-TR"/>
        </w:rPr>
        <w:t xml:space="preserve">in </w:t>
      </w:r>
      <w:r w:rsidR="003C3F0A" w:rsidRPr="003C3F0A">
        <w:rPr>
          <w:rFonts w:ascii="Times New Roman" w:eastAsia="Times New Roman" w:hAnsi="Times New Roman" w:cs="Times New Roman"/>
          <w:color w:val="000000"/>
          <w:sz w:val="28"/>
          <w:szCs w:val="28"/>
          <w:lang w:eastAsia="tr-TR"/>
        </w:rPr>
        <w:t>Yayın istekleri</w:t>
      </w:r>
      <w:r w:rsidR="007D200D">
        <w:rPr>
          <w:rFonts w:ascii="Times New Roman" w:eastAsia="Times New Roman" w:hAnsi="Times New Roman" w:cs="Times New Roman"/>
          <w:color w:val="000000"/>
          <w:sz w:val="28"/>
          <w:szCs w:val="28"/>
          <w:lang w:eastAsia="tr-TR"/>
        </w:rPr>
        <w:t>,</w:t>
      </w:r>
      <w:r w:rsidR="003C3F0A" w:rsidRPr="003C3F0A">
        <w:rPr>
          <w:rFonts w:ascii="Times New Roman" w:eastAsia="Times New Roman" w:hAnsi="Times New Roman" w:cs="Times New Roman"/>
          <w:color w:val="000000"/>
          <w:sz w:val="28"/>
          <w:szCs w:val="28"/>
          <w:lang w:eastAsia="tr-TR"/>
        </w:rPr>
        <w:t xml:space="preserve"> Kütüphane otomasyon programı ve </w:t>
      </w:r>
      <w:proofErr w:type="gramStart"/>
      <w:r w:rsidR="003C3F0A" w:rsidRPr="003C3F0A">
        <w:rPr>
          <w:rFonts w:ascii="Times New Roman" w:eastAsia="Times New Roman" w:hAnsi="Times New Roman" w:cs="Times New Roman"/>
          <w:color w:val="000000"/>
          <w:sz w:val="28"/>
          <w:szCs w:val="28"/>
          <w:lang w:eastAsia="tr-TR"/>
        </w:rPr>
        <w:t>online</w:t>
      </w:r>
      <w:proofErr w:type="gramEnd"/>
      <w:r w:rsidR="003C3F0A" w:rsidRPr="003C3F0A">
        <w:rPr>
          <w:rFonts w:ascii="Times New Roman" w:eastAsia="Times New Roman" w:hAnsi="Times New Roman" w:cs="Times New Roman"/>
          <w:color w:val="000000"/>
          <w:sz w:val="28"/>
          <w:szCs w:val="28"/>
          <w:lang w:eastAsia="tr-TR"/>
        </w:rPr>
        <w:t xml:space="preserve"> başvuru formlarıyla toplanır.</w:t>
      </w:r>
    </w:p>
    <w:p w:rsidR="008B477F" w:rsidRPr="008B477F" w:rsidRDefault="003C3F0A" w:rsidP="003C3F0A">
      <w:pPr>
        <w:shd w:val="clear" w:color="auto" w:fill="FFFFFF"/>
        <w:spacing w:before="100" w:beforeAutospacing="1" w:after="150" w:line="384" w:lineRule="atLeast"/>
        <w:jc w:val="both"/>
        <w:rPr>
          <w:rFonts w:ascii="Times New Roman" w:eastAsia="Times New Roman" w:hAnsi="Times New Roman" w:cs="Times New Roman"/>
          <w:color w:val="000000"/>
          <w:sz w:val="28"/>
          <w:szCs w:val="28"/>
          <w:lang w:eastAsia="tr-TR"/>
        </w:rPr>
      </w:pPr>
      <w:r w:rsidRPr="003C3F0A">
        <w:rPr>
          <w:rFonts w:ascii="Times New Roman" w:eastAsia="Times New Roman" w:hAnsi="Times New Roman" w:cs="Times New Roman"/>
          <w:color w:val="000000"/>
          <w:sz w:val="28"/>
          <w:szCs w:val="28"/>
          <w:lang w:eastAsia="tr-TR"/>
        </w:rPr>
        <w:t>Akademik personel bu yayın taleplerini Mart ve Eylül aylarında talep edebilir. Toplan</w:t>
      </w:r>
      <w:r>
        <w:rPr>
          <w:rFonts w:ascii="Times New Roman" w:eastAsia="Times New Roman" w:hAnsi="Times New Roman" w:cs="Times New Roman"/>
          <w:color w:val="000000"/>
          <w:sz w:val="28"/>
          <w:szCs w:val="28"/>
          <w:lang w:eastAsia="tr-TR"/>
        </w:rPr>
        <w:t>an i</w:t>
      </w:r>
      <w:r w:rsidRPr="003C3F0A">
        <w:rPr>
          <w:rFonts w:ascii="Times New Roman" w:eastAsia="Times New Roman" w:hAnsi="Times New Roman" w:cs="Times New Roman"/>
          <w:color w:val="000000"/>
          <w:sz w:val="28"/>
          <w:szCs w:val="28"/>
          <w:lang w:eastAsia="tr-TR"/>
        </w:rPr>
        <w:t xml:space="preserve">stekler; Satın alma ve </w:t>
      </w:r>
      <w:r w:rsidR="007D200D" w:rsidRPr="003C3F0A">
        <w:rPr>
          <w:rFonts w:ascii="Times New Roman" w:eastAsia="Times New Roman" w:hAnsi="Times New Roman" w:cs="Times New Roman"/>
          <w:color w:val="000000"/>
          <w:sz w:val="28"/>
          <w:szCs w:val="28"/>
          <w:lang w:eastAsia="tr-TR"/>
        </w:rPr>
        <w:t>bağış yoluyla</w:t>
      </w:r>
      <w:r w:rsidRPr="003C3F0A">
        <w:rPr>
          <w:rFonts w:ascii="Times New Roman" w:eastAsia="Times New Roman" w:hAnsi="Times New Roman" w:cs="Times New Roman"/>
          <w:color w:val="000000"/>
          <w:sz w:val="28"/>
          <w:szCs w:val="28"/>
          <w:lang w:eastAsia="tr-TR"/>
        </w:rPr>
        <w:t xml:space="preserve"> sağlanan bilgi kay</w:t>
      </w:r>
      <w:r>
        <w:rPr>
          <w:rFonts w:ascii="Times New Roman" w:eastAsia="Times New Roman" w:hAnsi="Times New Roman" w:cs="Times New Roman"/>
          <w:color w:val="000000"/>
          <w:sz w:val="28"/>
          <w:szCs w:val="28"/>
          <w:lang w:eastAsia="tr-TR"/>
        </w:rPr>
        <w:t xml:space="preserve">nakları seçim ve değerlendirme </w:t>
      </w:r>
      <w:r w:rsidRPr="003C3F0A">
        <w:rPr>
          <w:rFonts w:ascii="Times New Roman" w:eastAsia="Times New Roman" w:hAnsi="Times New Roman" w:cs="Times New Roman"/>
          <w:color w:val="000000"/>
          <w:sz w:val="28"/>
          <w:szCs w:val="28"/>
          <w:lang w:eastAsia="tr-TR"/>
        </w:rPr>
        <w:t xml:space="preserve">komisyonu </w:t>
      </w:r>
      <w:r>
        <w:rPr>
          <w:rFonts w:ascii="Times New Roman" w:eastAsia="Times New Roman" w:hAnsi="Times New Roman" w:cs="Times New Roman"/>
          <w:color w:val="000000"/>
          <w:sz w:val="28"/>
          <w:szCs w:val="28"/>
          <w:lang w:eastAsia="tr-TR"/>
        </w:rPr>
        <w:t>tarafından değerlendirmeye alın</w:t>
      </w:r>
      <w:r w:rsidRPr="003C3F0A">
        <w:rPr>
          <w:rFonts w:ascii="Times New Roman" w:eastAsia="Times New Roman" w:hAnsi="Times New Roman" w:cs="Times New Roman"/>
          <w:color w:val="000000"/>
          <w:sz w:val="28"/>
          <w:szCs w:val="28"/>
          <w:lang w:eastAsia="tr-TR"/>
        </w:rPr>
        <w:t xml:space="preserve">ır. Kütüphaneye </w:t>
      </w:r>
      <w:r w:rsidRPr="003C3F0A">
        <w:rPr>
          <w:rFonts w:ascii="Times New Roman" w:eastAsia="Times New Roman" w:hAnsi="Times New Roman" w:cs="Times New Roman"/>
          <w:color w:val="000000"/>
          <w:sz w:val="28"/>
          <w:szCs w:val="28"/>
          <w:lang w:eastAsia="tr-TR"/>
        </w:rPr>
        <w:lastRenderedPageBreak/>
        <w:t>kazandırılan yayınlar web sayfasında e-listede duyurularak 15 gün istek yapan akademisyen için Sağlama Biriminde bekletilir.</w:t>
      </w:r>
    </w:p>
    <w:p w:rsidR="007D200D" w:rsidRDefault="008F3DE1" w:rsidP="008B477F">
      <w:pPr>
        <w:shd w:val="clear" w:color="auto" w:fill="FFFFFF"/>
        <w:spacing w:before="100" w:beforeAutospacing="1" w:after="150" w:line="384" w:lineRule="atLeast"/>
        <w:jc w:val="both"/>
        <w:rPr>
          <w:rFonts w:ascii="Times New Roman" w:eastAsia="Times New Roman" w:hAnsi="Times New Roman" w:cs="Times New Roman"/>
          <w:color w:val="000000"/>
          <w:sz w:val="28"/>
          <w:szCs w:val="28"/>
          <w:lang w:eastAsia="tr-TR"/>
        </w:rPr>
      </w:pPr>
      <w:r w:rsidRPr="007D200D">
        <w:rPr>
          <w:rFonts w:ascii="Times New Roman" w:eastAsia="Times New Roman" w:hAnsi="Times New Roman" w:cs="Times New Roman"/>
          <w:color w:val="000000"/>
          <w:sz w:val="28"/>
          <w:szCs w:val="28"/>
          <w:lang w:eastAsia="tr-TR"/>
        </w:rPr>
        <w:t>2)</w:t>
      </w:r>
      <w:r w:rsidR="0094113E">
        <w:rPr>
          <w:rFonts w:ascii="Times New Roman" w:eastAsia="Times New Roman" w:hAnsi="Times New Roman" w:cs="Times New Roman"/>
          <w:color w:val="000000"/>
          <w:sz w:val="28"/>
          <w:szCs w:val="28"/>
          <w:lang w:eastAsia="tr-TR"/>
        </w:rPr>
        <w:t>Iğdır üniversitesi</w:t>
      </w:r>
      <w:r w:rsidR="008B477F" w:rsidRPr="008B477F">
        <w:rPr>
          <w:rFonts w:ascii="Times New Roman" w:eastAsia="Times New Roman" w:hAnsi="Times New Roman" w:cs="Times New Roman"/>
          <w:color w:val="000000"/>
          <w:sz w:val="28"/>
          <w:szCs w:val="28"/>
          <w:lang w:eastAsia="tr-TR"/>
        </w:rPr>
        <w:t xml:space="preserve"> mensupları (öğretim üyesi, öğrenci ve idari personel) abone olunmasını istedikleri süreli yayınların bilgilerini Daire Başkanlığına iletirler. </w:t>
      </w:r>
    </w:p>
    <w:p w:rsidR="008B477F" w:rsidRPr="008B477F" w:rsidRDefault="003C3F0A" w:rsidP="008B477F">
      <w:pPr>
        <w:shd w:val="clear" w:color="auto" w:fill="FFFFFF"/>
        <w:spacing w:before="100" w:beforeAutospacing="1" w:after="150" w:line="384" w:lineRule="atLeast"/>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3)</w:t>
      </w:r>
      <w:r w:rsidR="008B477F" w:rsidRPr="008B477F">
        <w:rPr>
          <w:rFonts w:ascii="Times New Roman" w:eastAsia="Times New Roman" w:hAnsi="Times New Roman" w:cs="Times New Roman"/>
          <w:color w:val="000000"/>
          <w:sz w:val="28"/>
          <w:szCs w:val="28"/>
          <w:lang w:eastAsia="tr-TR"/>
        </w:rPr>
        <w:t xml:space="preserve">Süreli yayın istekleri her </w:t>
      </w:r>
      <w:r w:rsidR="007D200D" w:rsidRPr="008B477F">
        <w:rPr>
          <w:rFonts w:ascii="Times New Roman" w:eastAsia="Times New Roman" w:hAnsi="Times New Roman" w:cs="Times New Roman"/>
          <w:color w:val="000000"/>
          <w:sz w:val="28"/>
          <w:szCs w:val="28"/>
          <w:lang w:eastAsia="tr-TR"/>
        </w:rPr>
        <w:t>yıl</w:t>
      </w:r>
      <w:r w:rsidR="007D200D">
        <w:rPr>
          <w:rFonts w:ascii="Times New Roman" w:eastAsia="Times New Roman" w:hAnsi="Times New Roman" w:cs="Times New Roman"/>
          <w:color w:val="000000"/>
          <w:sz w:val="28"/>
          <w:szCs w:val="28"/>
          <w:lang w:eastAsia="tr-TR"/>
        </w:rPr>
        <w:t>sonunda</w:t>
      </w:r>
      <w:r w:rsidR="008B477F" w:rsidRPr="008B477F">
        <w:rPr>
          <w:rFonts w:ascii="Times New Roman" w:eastAsia="Times New Roman" w:hAnsi="Times New Roman" w:cs="Times New Roman"/>
          <w:color w:val="000000"/>
          <w:sz w:val="28"/>
          <w:szCs w:val="28"/>
          <w:lang w:eastAsia="tr-TR"/>
        </w:rPr>
        <w:t xml:space="preserve"> Daire Başkanlığınca düzenlenir, Kütüphane Komisyonu tarafından değerlendirilerek Üniversite yönetimine abone olunması </w:t>
      </w:r>
      <w:r w:rsidR="007D200D">
        <w:rPr>
          <w:rFonts w:ascii="Times New Roman" w:eastAsia="Times New Roman" w:hAnsi="Times New Roman" w:cs="Times New Roman"/>
          <w:color w:val="000000"/>
          <w:sz w:val="28"/>
          <w:szCs w:val="28"/>
          <w:lang w:eastAsia="tr-TR"/>
        </w:rPr>
        <w:t xml:space="preserve">için </w:t>
      </w:r>
      <w:r w:rsidR="008B477F" w:rsidRPr="008B477F">
        <w:rPr>
          <w:rFonts w:ascii="Times New Roman" w:eastAsia="Times New Roman" w:hAnsi="Times New Roman" w:cs="Times New Roman"/>
          <w:color w:val="000000"/>
          <w:sz w:val="28"/>
          <w:szCs w:val="28"/>
          <w:lang w:eastAsia="tr-TR"/>
        </w:rPr>
        <w:t>önerilir.</w:t>
      </w:r>
    </w:p>
    <w:p w:rsidR="008B477F" w:rsidRPr="008B477F" w:rsidRDefault="003C3F0A" w:rsidP="008B477F">
      <w:pPr>
        <w:shd w:val="clear" w:color="auto" w:fill="FFFFFF"/>
        <w:spacing w:before="100" w:beforeAutospacing="1" w:after="150" w:line="384" w:lineRule="atLeast"/>
        <w:jc w:val="both"/>
        <w:rPr>
          <w:rFonts w:ascii="Times New Roman" w:eastAsia="Times New Roman" w:hAnsi="Times New Roman" w:cs="Times New Roman"/>
          <w:color w:val="000000"/>
          <w:sz w:val="28"/>
          <w:szCs w:val="28"/>
          <w:lang w:eastAsia="tr-TR"/>
        </w:rPr>
      </w:pPr>
      <w:r w:rsidRPr="007D200D">
        <w:rPr>
          <w:rFonts w:ascii="Times New Roman" w:eastAsia="Times New Roman" w:hAnsi="Times New Roman" w:cs="Times New Roman"/>
          <w:color w:val="000000"/>
          <w:sz w:val="28"/>
          <w:szCs w:val="28"/>
          <w:lang w:eastAsia="tr-TR"/>
        </w:rPr>
        <w:t>4</w:t>
      </w:r>
      <w:r w:rsidR="008F3DE1" w:rsidRPr="007D200D">
        <w:rPr>
          <w:rFonts w:ascii="Times New Roman" w:eastAsia="Times New Roman" w:hAnsi="Times New Roman" w:cs="Times New Roman"/>
          <w:color w:val="000000"/>
          <w:sz w:val="28"/>
          <w:szCs w:val="28"/>
          <w:lang w:eastAsia="tr-TR"/>
        </w:rPr>
        <w:t>)</w:t>
      </w:r>
      <w:r w:rsidR="008B477F" w:rsidRPr="008B477F">
        <w:rPr>
          <w:rFonts w:ascii="Times New Roman" w:eastAsia="Times New Roman" w:hAnsi="Times New Roman" w:cs="Times New Roman"/>
          <w:color w:val="000000"/>
          <w:sz w:val="28"/>
          <w:szCs w:val="28"/>
          <w:lang w:eastAsia="tr-TR"/>
        </w:rPr>
        <w:t>Satın alma yoluyla Kütüphane koleksiyonuna girecek olan bütün kaynaklar, üniversitenin genel eğitim hedefine ve saptanmış olan amaçlarına açıkça uygun olmalıdır</w:t>
      </w:r>
      <w:r w:rsidR="008B477F" w:rsidRPr="008B477F">
        <w:rPr>
          <w:rFonts w:ascii="Times New Roman" w:eastAsia="Times New Roman" w:hAnsi="Times New Roman" w:cs="Times New Roman"/>
          <w:b/>
          <w:bCs/>
          <w:color w:val="000000"/>
          <w:sz w:val="28"/>
          <w:szCs w:val="28"/>
          <w:lang w:eastAsia="tr-TR"/>
        </w:rPr>
        <w:t xml:space="preserve">. </w:t>
      </w:r>
    </w:p>
    <w:p w:rsidR="008B477F" w:rsidRPr="008B477F" w:rsidRDefault="008B477F" w:rsidP="008B477F">
      <w:pPr>
        <w:shd w:val="clear" w:color="auto" w:fill="FFFFFF"/>
        <w:spacing w:before="100" w:beforeAutospacing="1" w:after="150" w:line="384" w:lineRule="atLeast"/>
        <w:jc w:val="both"/>
        <w:rPr>
          <w:rFonts w:ascii="Times New Roman" w:eastAsia="Times New Roman" w:hAnsi="Times New Roman" w:cs="Times New Roman"/>
          <w:b/>
          <w:color w:val="000000"/>
          <w:sz w:val="28"/>
          <w:szCs w:val="28"/>
          <w:lang w:eastAsia="tr-TR"/>
        </w:rPr>
      </w:pPr>
      <w:r w:rsidRPr="008B477F">
        <w:rPr>
          <w:rFonts w:ascii="Times New Roman" w:eastAsia="Times New Roman" w:hAnsi="Times New Roman" w:cs="Times New Roman"/>
          <w:b/>
          <w:color w:val="000000"/>
          <w:sz w:val="28"/>
          <w:szCs w:val="28"/>
          <w:lang w:eastAsia="tr-TR"/>
        </w:rPr>
        <w:t>Satın alınacak kaynaklar değe</w:t>
      </w:r>
      <w:r>
        <w:rPr>
          <w:rFonts w:ascii="Times New Roman" w:eastAsia="Times New Roman" w:hAnsi="Times New Roman" w:cs="Times New Roman"/>
          <w:b/>
          <w:color w:val="000000"/>
          <w:sz w:val="28"/>
          <w:szCs w:val="28"/>
          <w:lang w:eastAsia="tr-TR"/>
        </w:rPr>
        <w:t xml:space="preserve">rlendirilirken göz önüne alınan </w:t>
      </w:r>
      <w:proofErr w:type="gramStart"/>
      <w:r w:rsidRPr="008B477F">
        <w:rPr>
          <w:rFonts w:ascii="Times New Roman" w:eastAsia="Times New Roman" w:hAnsi="Times New Roman" w:cs="Times New Roman"/>
          <w:b/>
          <w:color w:val="000000"/>
          <w:sz w:val="28"/>
          <w:szCs w:val="28"/>
          <w:lang w:eastAsia="tr-TR"/>
        </w:rPr>
        <w:t>kriterler</w:t>
      </w:r>
      <w:proofErr w:type="gramEnd"/>
      <w:r w:rsidRPr="008B477F">
        <w:rPr>
          <w:rFonts w:ascii="Times New Roman" w:eastAsia="Times New Roman" w:hAnsi="Times New Roman" w:cs="Times New Roman"/>
          <w:b/>
          <w:color w:val="000000"/>
          <w:sz w:val="28"/>
          <w:szCs w:val="28"/>
          <w:lang w:eastAsia="tr-TR"/>
        </w:rPr>
        <w:t xml:space="preserve"> şunlardır;</w:t>
      </w:r>
    </w:p>
    <w:p w:rsidR="008B477F" w:rsidRPr="008B477F" w:rsidRDefault="008B477F"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1)</w:t>
      </w:r>
      <w:r w:rsidRPr="008B477F">
        <w:rPr>
          <w:rFonts w:ascii="Times New Roman" w:eastAsia="Times New Roman" w:hAnsi="Times New Roman" w:cs="Times New Roman"/>
          <w:color w:val="000000"/>
          <w:sz w:val="28"/>
          <w:szCs w:val="28"/>
          <w:lang w:eastAsia="tr-TR"/>
        </w:rPr>
        <w:t>İstenen kaynak Üniversite</w:t>
      </w:r>
      <w:r w:rsidR="007D200D">
        <w:rPr>
          <w:rFonts w:ascii="Times New Roman" w:eastAsia="Times New Roman" w:hAnsi="Times New Roman" w:cs="Times New Roman"/>
          <w:color w:val="000000"/>
          <w:sz w:val="28"/>
          <w:szCs w:val="28"/>
          <w:lang w:eastAsia="tr-TR"/>
        </w:rPr>
        <w:t>’</w:t>
      </w:r>
      <w:r w:rsidRPr="008B477F">
        <w:rPr>
          <w:rFonts w:ascii="Times New Roman" w:eastAsia="Times New Roman" w:hAnsi="Times New Roman" w:cs="Times New Roman"/>
          <w:color w:val="000000"/>
          <w:sz w:val="28"/>
          <w:szCs w:val="28"/>
          <w:lang w:eastAsia="tr-TR"/>
        </w:rPr>
        <w:t>nin eğitim ve öğretim programını destekler nitelikte olmalıdır,</w:t>
      </w:r>
    </w:p>
    <w:p w:rsidR="008B477F" w:rsidRPr="008B477F" w:rsidRDefault="008B477F"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2)</w:t>
      </w:r>
      <w:r w:rsidRPr="008B477F">
        <w:rPr>
          <w:rFonts w:ascii="Times New Roman" w:eastAsia="Times New Roman" w:hAnsi="Times New Roman" w:cs="Times New Roman"/>
          <w:color w:val="000000"/>
          <w:sz w:val="28"/>
          <w:szCs w:val="28"/>
          <w:lang w:eastAsia="tr-TR"/>
        </w:rPr>
        <w:t>Koleksiyon, kullanıcıların bilgi gereksinimlerini karşılayacak şekilde konu, dil ve tür açısından yeterli çeşitlilikte olmalıdır,</w:t>
      </w:r>
    </w:p>
    <w:p w:rsidR="008B477F" w:rsidRPr="008B477F" w:rsidRDefault="008B477F"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3)</w:t>
      </w:r>
      <w:r w:rsidRPr="008B477F">
        <w:rPr>
          <w:rFonts w:ascii="Times New Roman" w:eastAsia="Times New Roman" w:hAnsi="Times New Roman" w:cs="Times New Roman"/>
          <w:color w:val="000000"/>
          <w:sz w:val="28"/>
          <w:szCs w:val="28"/>
          <w:lang w:eastAsia="tr-TR"/>
        </w:rPr>
        <w:t>Kullanıcıların kültürel gelişimlerini ve ders dışı zamanlarını da değerlendirmelerini sağlayacak, düzeylerine uygun edebi ve kültürel eserler olmalıdır,</w:t>
      </w:r>
    </w:p>
    <w:p w:rsidR="008B477F" w:rsidRPr="008B477F" w:rsidRDefault="008B477F"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4)</w:t>
      </w:r>
      <w:r w:rsidRPr="008B477F">
        <w:rPr>
          <w:rFonts w:ascii="Times New Roman" w:eastAsia="Times New Roman" w:hAnsi="Times New Roman" w:cs="Times New Roman"/>
          <w:color w:val="000000"/>
          <w:sz w:val="28"/>
          <w:szCs w:val="28"/>
          <w:lang w:eastAsia="tr-TR"/>
        </w:rPr>
        <w:t>Öğretim elemanlarının eğitim–öğretim ve araştırma için önerdikleri kaynakların, koleksiyon bütünlüğü ve gereksinimleri doğrultusunda satın alınmasına öncelik verilir,</w:t>
      </w:r>
    </w:p>
    <w:p w:rsidR="008B477F" w:rsidRPr="008B477F" w:rsidRDefault="008B477F"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5)</w:t>
      </w:r>
      <w:r w:rsidRPr="008B477F">
        <w:rPr>
          <w:rFonts w:ascii="Times New Roman" w:eastAsia="Times New Roman" w:hAnsi="Times New Roman" w:cs="Times New Roman"/>
          <w:color w:val="000000"/>
          <w:sz w:val="28"/>
          <w:szCs w:val="28"/>
          <w:lang w:eastAsia="tr-TR"/>
        </w:rPr>
        <w:t>Koleksiyonda bulunan ilgili alanlardaki kaynaklara uygunluğu,</w:t>
      </w:r>
    </w:p>
    <w:p w:rsidR="008B477F" w:rsidRDefault="008B477F"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6)</w:t>
      </w:r>
      <w:r w:rsidRPr="008B477F">
        <w:rPr>
          <w:rFonts w:ascii="Times New Roman" w:eastAsia="Times New Roman" w:hAnsi="Times New Roman" w:cs="Times New Roman"/>
          <w:color w:val="000000"/>
          <w:sz w:val="28"/>
          <w:szCs w:val="28"/>
          <w:lang w:eastAsia="tr-TR"/>
        </w:rPr>
        <w:t>Yayın konusunun koleksiyon içindeki oranı,</w:t>
      </w:r>
    </w:p>
    <w:p w:rsidR="00E83E9A" w:rsidRPr="008B477F" w:rsidRDefault="00E83E9A"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7)</w:t>
      </w:r>
      <w:r w:rsidRPr="00E83E9A">
        <w:t xml:space="preserve"> </w:t>
      </w:r>
      <w:r w:rsidRPr="00E83E9A">
        <w:rPr>
          <w:rFonts w:ascii="Times New Roman" w:eastAsia="Times New Roman" w:hAnsi="Times New Roman" w:cs="Times New Roman"/>
          <w:color w:val="000000"/>
          <w:sz w:val="28"/>
          <w:szCs w:val="28"/>
          <w:lang w:eastAsia="tr-TR"/>
        </w:rPr>
        <w:t>Bir yayından en fazla 2 kopya alınabili</w:t>
      </w:r>
      <w:r>
        <w:rPr>
          <w:rFonts w:ascii="Times New Roman" w:eastAsia="Times New Roman" w:hAnsi="Times New Roman" w:cs="Times New Roman"/>
          <w:color w:val="000000"/>
          <w:sz w:val="28"/>
          <w:szCs w:val="28"/>
          <w:lang w:eastAsia="tr-TR"/>
        </w:rPr>
        <w:t>r</w:t>
      </w:r>
    </w:p>
    <w:p w:rsidR="008B477F" w:rsidRPr="008B477F" w:rsidRDefault="00E83E9A"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8</w:t>
      </w:r>
      <w:r w:rsidR="008B477F">
        <w:rPr>
          <w:rFonts w:ascii="Times New Roman" w:eastAsia="Times New Roman" w:hAnsi="Times New Roman" w:cs="Times New Roman"/>
          <w:color w:val="000000"/>
          <w:sz w:val="28"/>
          <w:szCs w:val="28"/>
          <w:lang w:eastAsia="tr-TR"/>
        </w:rPr>
        <w:t>)</w:t>
      </w:r>
      <w:r w:rsidR="008B477F" w:rsidRPr="008B477F">
        <w:rPr>
          <w:rFonts w:ascii="Times New Roman" w:eastAsia="Times New Roman" w:hAnsi="Times New Roman" w:cs="Times New Roman"/>
          <w:color w:val="000000"/>
          <w:sz w:val="28"/>
          <w:szCs w:val="28"/>
          <w:lang w:eastAsia="tr-TR"/>
        </w:rPr>
        <w:t>Yazar ve yayına hazırlayanın önemi ve statüsü,</w:t>
      </w:r>
    </w:p>
    <w:p w:rsidR="008B477F" w:rsidRPr="008B477F" w:rsidRDefault="00E83E9A"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9</w:t>
      </w:r>
      <w:r w:rsidR="008B477F">
        <w:rPr>
          <w:rFonts w:ascii="Times New Roman" w:eastAsia="Times New Roman" w:hAnsi="Times New Roman" w:cs="Times New Roman"/>
          <w:color w:val="000000"/>
          <w:sz w:val="28"/>
          <w:szCs w:val="28"/>
          <w:lang w:eastAsia="tr-TR"/>
        </w:rPr>
        <w:t>)</w:t>
      </w:r>
      <w:r w:rsidR="008B477F" w:rsidRPr="008B477F">
        <w:rPr>
          <w:rFonts w:ascii="Times New Roman" w:eastAsia="Times New Roman" w:hAnsi="Times New Roman" w:cs="Times New Roman"/>
          <w:color w:val="000000"/>
          <w:sz w:val="28"/>
          <w:szCs w:val="28"/>
          <w:lang w:eastAsia="tr-TR"/>
        </w:rPr>
        <w:t>Kaynağın maliyeti,</w:t>
      </w:r>
    </w:p>
    <w:p w:rsidR="008B477F" w:rsidRPr="008B477F" w:rsidRDefault="00E83E9A"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10</w:t>
      </w:r>
      <w:r w:rsidR="008B477F">
        <w:rPr>
          <w:rFonts w:ascii="Times New Roman" w:eastAsia="Times New Roman" w:hAnsi="Times New Roman" w:cs="Times New Roman"/>
          <w:color w:val="000000"/>
          <w:sz w:val="28"/>
          <w:szCs w:val="28"/>
          <w:lang w:eastAsia="tr-TR"/>
        </w:rPr>
        <w:t>)</w:t>
      </w:r>
      <w:r w:rsidR="008B477F" w:rsidRPr="008B477F">
        <w:rPr>
          <w:rFonts w:ascii="Times New Roman" w:eastAsia="Times New Roman" w:hAnsi="Times New Roman" w:cs="Times New Roman"/>
          <w:color w:val="000000"/>
          <w:sz w:val="28"/>
          <w:szCs w:val="28"/>
          <w:lang w:eastAsia="tr-TR"/>
        </w:rPr>
        <w:t>Yakın çevre kütüphanelerinde bulunup bulunmaması,</w:t>
      </w:r>
    </w:p>
    <w:p w:rsidR="008B477F" w:rsidRPr="008B477F" w:rsidRDefault="00E83E9A"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lastRenderedPageBreak/>
        <w:t>11</w:t>
      </w:r>
      <w:r w:rsidR="008B477F">
        <w:rPr>
          <w:rFonts w:ascii="Times New Roman" w:eastAsia="Times New Roman" w:hAnsi="Times New Roman" w:cs="Times New Roman"/>
          <w:color w:val="000000"/>
          <w:sz w:val="28"/>
          <w:szCs w:val="28"/>
          <w:lang w:eastAsia="tr-TR"/>
        </w:rPr>
        <w:t>)</w:t>
      </w:r>
      <w:r w:rsidR="008B477F" w:rsidRPr="008B477F">
        <w:rPr>
          <w:rFonts w:ascii="Times New Roman" w:eastAsia="Times New Roman" w:hAnsi="Times New Roman" w:cs="Times New Roman"/>
          <w:color w:val="000000"/>
          <w:sz w:val="28"/>
          <w:szCs w:val="28"/>
          <w:lang w:eastAsia="tr-TR"/>
        </w:rPr>
        <w:t>Yayınevi güvenirliği ve standartları,</w:t>
      </w:r>
    </w:p>
    <w:p w:rsidR="008B477F" w:rsidRPr="008B477F" w:rsidRDefault="00E83E9A"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12</w:t>
      </w:r>
      <w:r w:rsidR="008B477F">
        <w:rPr>
          <w:rFonts w:ascii="Times New Roman" w:eastAsia="Times New Roman" w:hAnsi="Times New Roman" w:cs="Times New Roman"/>
          <w:color w:val="000000"/>
          <w:sz w:val="28"/>
          <w:szCs w:val="28"/>
          <w:lang w:eastAsia="tr-TR"/>
        </w:rPr>
        <w:t>)</w:t>
      </w:r>
      <w:r w:rsidR="008B477F" w:rsidRPr="008B477F">
        <w:rPr>
          <w:rFonts w:ascii="Times New Roman" w:eastAsia="Times New Roman" w:hAnsi="Times New Roman" w:cs="Times New Roman"/>
          <w:color w:val="000000"/>
          <w:sz w:val="28"/>
          <w:szCs w:val="28"/>
          <w:lang w:eastAsia="tr-TR"/>
        </w:rPr>
        <w:t xml:space="preserve">Fiziki formun uygunluğu (basılı, elektronik, </w:t>
      </w:r>
      <w:r w:rsidR="00184D73" w:rsidRPr="008B477F">
        <w:rPr>
          <w:rFonts w:ascii="Times New Roman" w:eastAsia="Times New Roman" w:hAnsi="Times New Roman" w:cs="Times New Roman"/>
          <w:color w:val="000000"/>
          <w:sz w:val="28"/>
          <w:szCs w:val="28"/>
          <w:lang w:eastAsia="tr-TR"/>
        </w:rPr>
        <w:t>mikro form</w:t>
      </w:r>
      <w:r w:rsidR="008B477F" w:rsidRPr="008B477F">
        <w:rPr>
          <w:rFonts w:ascii="Times New Roman" w:eastAsia="Times New Roman" w:hAnsi="Times New Roman" w:cs="Times New Roman"/>
          <w:color w:val="000000"/>
          <w:sz w:val="28"/>
          <w:szCs w:val="28"/>
          <w:lang w:eastAsia="tr-TR"/>
        </w:rPr>
        <w:t xml:space="preserve"> vb.),</w:t>
      </w:r>
    </w:p>
    <w:p w:rsidR="008B477F" w:rsidRPr="008B477F" w:rsidRDefault="00E83E9A"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13</w:t>
      </w:r>
      <w:r w:rsidR="008B477F">
        <w:rPr>
          <w:rFonts w:ascii="Times New Roman" w:eastAsia="Times New Roman" w:hAnsi="Times New Roman" w:cs="Times New Roman"/>
          <w:color w:val="000000"/>
          <w:sz w:val="28"/>
          <w:szCs w:val="28"/>
          <w:lang w:eastAsia="tr-TR"/>
        </w:rPr>
        <w:t>)</w:t>
      </w:r>
      <w:r w:rsidR="008B477F" w:rsidRPr="008B477F">
        <w:rPr>
          <w:rFonts w:ascii="Times New Roman" w:eastAsia="Times New Roman" w:hAnsi="Times New Roman" w:cs="Times New Roman"/>
          <w:color w:val="000000"/>
          <w:sz w:val="28"/>
          <w:szCs w:val="28"/>
          <w:lang w:eastAsia="tr-TR"/>
        </w:rPr>
        <w:t>Eğer bir kitap sert kapak ve karton kapak olmak üzere iki ayrı şeklide hazırlanmışsa Kütüphane, siparişlerini karton kapaklı (</w:t>
      </w:r>
      <w:proofErr w:type="spellStart"/>
      <w:r w:rsidR="008B477F" w:rsidRPr="008B477F">
        <w:rPr>
          <w:rFonts w:ascii="Times New Roman" w:eastAsia="Times New Roman" w:hAnsi="Times New Roman" w:cs="Times New Roman"/>
          <w:color w:val="000000"/>
          <w:sz w:val="28"/>
          <w:szCs w:val="28"/>
          <w:lang w:eastAsia="tr-TR"/>
        </w:rPr>
        <w:t>paperback</w:t>
      </w:r>
      <w:proofErr w:type="spellEnd"/>
      <w:r w:rsidR="008B477F" w:rsidRPr="008B477F">
        <w:rPr>
          <w:rFonts w:ascii="Times New Roman" w:eastAsia="Times New Roman" w:hAnsi="Times New Roman" w:cs="Times New Roman"/>
          <w:color w:val="000000"/>
          <w:sz w:val="28"/>
          <w:szCs w:val="28"/>
          <w:lang w:eastAsia="tr-TR"/>
        </w:rPr>
        <w:t>) şeklinde yapacaktır,</w:t>
      </w:r>
    </w:p>
    <w:p w:rsidR="008B477F" w:rsidRPr="008B477F" w:rsidRDefault="00E83E9A"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14</w:t>
      </w:r>
      <w:r w:rsidR="008B477F">
        <w:rPr>
          <w:rFonts w:ascii="Times New Roman" w:eastAsia="Times New Roman" w:hAnsi="Times New Roman" w:cs="Times New Roman"/>
          <w:color w:val="000000"/>
          <w:sz w:val="28"/>
          <w:szCs w:val="28"/>
          <w:lang w:eastAsia="tr-TR"/>
        </w:rPr>
        <w:t>)</w:t>
      </w:r>
      <w:r w:rsidR="0094113E" w:rsidRPr="008B477F">
        <w:rPr>
          <w:rFonts w:ascii="Times New Roman" w:eastAsia="Times New Roman" w:hAnsi="Times New Roman" w:cs="Times New Roman"/>
          <w:color w:val="000000"/>
          <w:sz w:val="28"/>
          <w:szCs w:val="28"/>
          <w:lang w:eastAsia="tr-TR"/>
        </w:rPr>
        <w:t>Disiplinler arası</w:t>
      </w:r>
      <w:r w:rsidR="008B477F" w:rsidRPr="008B477F">
        <w:rPr>
          <w:rFonts w:ascii="Times New Roman" w:eastAsia="Times New Roman" w:hAnsi="Times New Roman" w:cs="Times New Roman"/>
          <w:color w:val="000000"/>
          <w:sz w:val="28"/>
          <w:szCs w:val="28"/>
          <w:lang w:eastAsia="tr-TR"/>
        </w:rPr>
        <w:t xml:space="preserve"> kullanımı,</w:t>
      </w:r>
    </w:p>
    <w:p w:rsidR="008B477F" w:rsidRPr="008B477F" w:rsidRDefault="00E83E9A"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15</w:t>
      </w:r>
      <w:r w:rsidR="008B477F">
        <w:rPr>
          <w:rFonts w:ascii="Times New Roman" w:eastAsia="Times New Roman" w:hAnsi="Times New Roman" w:cs="Times New Roman"/>
          <w:color w:val="000000"/>
          <w:sz w:val="28"/>
          <w:szCs w:val="28"/>
          <w:lang w:eastAsia="tr-TR"/>
        </w:rPr>
        <w:t>)</w:t>
      </w:r>
      <w:r w:rsidR="008B477F" w:rsidRPr="008B477F">
        <w:rPr>
          <w:rFonts w:ascii="Times New Roman" w:eastAsia="Times New Roman" w:hAnsi="Times New Roman" w:cs="Times New Roman"/>
          <w:color w:val="000000"/>
          <w:sz w:val="28"/>
          <w:szCs w:val="28"/>
          <w:lang w:eastAsia="tr-TR"/>
        </w:rPr>
        <w:t xml:space="preserve">Güncelliği (Kütüphane, sipariş edilen kaynağın en yeni </w:t>
      </w:r>
      <w:proofErr w:type="gramStart"/>
      <w:r w:rsidR="00A47A19">
        <w:rPr>
          <w:rFonts w:ascii="Times New Roman" w:eastAsia="Times New Roman" w:hAnsi="Times New Roman" w:cs="Times New Roman"/>
          <w:color w:val="000000"/>
          <w:sz w:val="28"/>
          <w:szCs w:val="28"/>
          <w:lang w:eastAsia="tr-TR"/>
        </w:rPr>
        <w:t>ver</w:t>
      </w:r>
      <w:r w:rsidR="008B477F" w:rsidRPr="008B477F">
        <w:rPr>
          <w:rFonts w:ascii="Times New Roman" w:eastAsia="Times New Roman" w:hAnsi="Times New Roman" w:cs="Times New Roman"/>
          <w:color w:val="000000"/>
          <w:sz w:val="28"/>
          <w:szCs w:val="28"/>
          <w:lang w:eastAsia="tr-TR"/>
        </w:rPr>
        <w:t>s</w:t>
      </w:r>
      <w:r w:rsidR="00A47A19">
        <w:rPr>
          <w:rFonts w:ascii="Times New Roman" w:eastAsia="Times New Roman" w:hAnsi="Times New Roman" w:cs="Times New Roman"/>
          <w:color w:val="000000"/>
          <w:sz w:val="28"/>
          <w:szCs w:val="28"/>
          <w:lang w:eastAsia="tr-TR"/>
        </w:rPr>
        <w:t>i</w:t>
      </w:r>
      <w:r w:rsidR="008B477F" w:rsidRPr="008B477F">
        <w:rPr>
          <w:rFonts w:ascii="Times New Roman" w:eastAsia="Times New Roman" w:hAnsi="Times New Roman" w:cs="Times New Roman"/>
          <w:color w:val="000000"/>
          <w:sz w:val="28"/>
          <w:szCs w:val="28"/>
          <w:lang w:eastAsia="tr-TR"/>
        </w:rPr>
        <w:t>yonunu</w:t>
      </w:r>
      <w:proofErr w:type="gramEnd"/>
      <w:r w:rsidR="008B477F" w:rsidRPr="008B477F">
        <w:rPr>
          <w:rFonts w:ascii="Times New Roman" w:eastAsia="Times New Roman" w:hAnsi="Times New Roman" w:cs="Times New Roman"/>
          <w:color w:val="000000"/>
          <w:sz w:val="28"/>
          <w:szCs w:val="28"/>
          <w:lang w:eastAsia="tr-TR"/>
        </w:rPr>
        <w:t xml:space="preserve"> sağlayacaktır)</w:t>
      </w:r>
    </w:p>
    <w:p w:rsidR="008B477F" w:rsidRPr="008B477F" w:rsidRDefault="00E83E9A"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16</w:t>
      </w:r>
      <w:r w:rsidR="008B477F">
        <w:rPr>
          <w:rFonts w:ascii="Times New Roman" w:eastAsia="Times New Roman" w:hAnsi="Times New Roman" w:cs="Times New Roman"/>
          <w:color w:val="000000"/>
          <w:sz w:val="28"/>
          <w:szCs w:val="28"/>
          <w:lang w:eastAsia="tr-TR"/>
        </w:rPr>
        <w:t>)</w:t>
      </w:r>
      <w:r w:rsidR="008B477F" w:rsidRPr="008B477F">
        <w:rPr>
          <w:rFonts w:ascii="Times New Roman" w:eastAsia="Times New Roman" w:hAnsi="Times New Roman" w:cs="Times New Roman"/>
          <w:color w:val="000000"/>
          <w:sz w:val="28"/>
          <w:szCs w:val="28"/>
          <w:lang w:eastAsia="tr-TR"/>
        </w:rPr>
        <w:t>Yayının Dili,</w:t>
      </w:r>
    </w:p>
    <w:p w:rsidR="008B477F" w:rsidRPr="008B477F" w:rsidRDefault="00E83E9A"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17</w:t>
      </w:r>
      <w:r w:rsidR="008B477F">
        <w:rPr>
          <w:rFonts w:ascii="Times New Roman" w:eastAsia="Times New Roman" w:hAnsi="Times New Roman" w:cs="Times New Roman"/>
          <w:color w:val="000000"/>
          <w:sz w:val="28"/>
          <w:szCs w:val="28"/>
          <w:lang w:eastAsia="tr-TR"/>
        </w:rPr>
        <w:t>)</w:t>
      </w:r>
      <w:r w:rsidR="008B477F" w:rsidRPr="008B477F">
        <w:rPr>
          <w:rFonts w:ascii="Times New Roman" w:eastAsia="Times New Roman" w:hAnsi="Times New Roman" w:cs="Times New Roman"/>
          <w:color w:val="000000"/>
          <w:sz w:val="28"/>
          <w:szCs w:val="28"/>
          <w:lang w:eastAsia="tr-TR"/>
        </w:rPr>
        <w:t>İstenen yayının aynı nüshasının</w:t>
      </w:r>
      <w:r w:rsidR="008B477F">
        <w:rPr>
          <w:rFonts w:ascii="Times New Roman" w:eastAsia="Times New Roman" w:hAnsi="Times New Roman" w:cs="Times New Roman"/>
          <w:color w:val="000000"/>
          <w:sz w:val="28"/>
          <w:szCs w:val="28"/>
          <w:lang w:eastAsia="tr-TR"/>
        </w:rPr>
        <w:t xml:space="preserve"> Iğdır Üniversitesi Kütüphanesinde</w:t>
      </w:r>
      <w:r w:rsidR="008B477F" w:rsidRPr="008B477F">
        <w:rPr>
          <w:rFonts w:ascii="Times New Roman" w:eastAsia="Times New Roman" w:hAnsi="Times New Roman" w:cs="Times New Roman"/>
          <w:color w:val="000000"/>
          <w:sz w:val="28"/>
          <w:szCs w:val="28"/>
          <w:lang w:eastAsia="tr-TR"/>
        </w:rPr>
        <w:t xml:space="preserve"> olup olmadığı (gerekli durumlarda kopya sayısı artırılabilmektedir)</w:t>
      </w:r>
    </w:p>
    <w:p w:rsidR="008B477F" w:rsidRPr="008B477F" w:rsidRDefault="00E83E9A"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18</w:t>
      </w:r>
      <w:r w:rsidR="008B477F">
        <w:rPr>
          <w:rFonts w:ascii="Times New Roman" w:eastAsia="Times New Roman" w:hAnsi="Times New Roman" w:cs="Times New Roman"/>
          <w:color w:val="000000"/>
          <w:sz w:val="28"/>
          <w:szCs w:val="28"/>
          <w:lang w:eastAsia="tr-TR"/>
        </w:rPr>
        <w:t>)</w:t>
      </w:r>
      <w:r w:rsidR="008B477F" w:rsidRPr="008B477F">
        <w:rPr>
          <w:rFonts w:ascii="Times New Roman" w:eastAsia="Times New Roman" w:hAnsi="Times New Roman" w:cs="Times New Roman"/>
          <w:color w:val="000000"/>
          <w:sz w:val="28"/>
          <w:szCs w:val="28"/>
          <w:lang w:eastAsia="tr-TR"/>
        </w:rPr>
        <w:t>Kayıp yayınlar belli bir süre içerisinde bulunamazsa kullanım oranı ve talebe göre yeniden satın alınır,</w:t>
      </w:r>
    </w:p>
    <w:p w:rsidR="008B477F" w:rsidRPr="008B477F" w:rsidRDefault="00E83E9A"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19</w:t>
      </w:r>
      <w:r w:rsidR="008B477F">
        <w:rPr>
          <w:rFonts w:ascii="Times New Roman" w:eastAsia="Times New Roman" w:hAnsi="Times New Roman" w:cs="Times New Roman"/>
          <w:color w:val="000000"/>
          <w:sz w:val="28"/>
          <w:szCs w:val="28"/>
          <w:lang w:eastAsia="tr-TR"/>
        </w:rPr>
        <w:t>)</w:t>
      </w:r>
      <w:r w:rsidR="008B477F" w:rsidRPr="008B477F">
        <w:rPr>
          <w:rFonts w:ascii="Times New Roman" w:eastAsia="Times New Roman" w:hAnsi="Times New Roman" w:cs="Times New Roman"/>
          <w:color w:val="000000"/>
          <w:sz w:val="28"/>
          <w:szCs w:val="28"/>
          <w:lang w:eastAsia="tr-TR"/>
        </w:rPr>
        <w:t>Fiziksel olarak kullanılamayacak durumda olan yayınlar kullanım oranı ve talebe göre yeniden satın alınır,</w:t>
      </w:r>
    </w:p>
    <w:p w:rsidR="008B477F" w:rsidRPr="008B477F" w:rsidRDefault="008B477F" w:rsidP="008B477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19)</w:t>
      </w:r>
      <w:r w:rsidRPr="008B477F">
        <w:rPr>
          <w:rFonts w:ascii="Times New Roman" w:eastAsia="Times New Roman" w:hAnsi="Times New Roman" w:cs="Times New Roman"/>
          <w:color w:val="000000"/>
          <w:sz w:val="28"/>
          <w:szCs w:val="28"/>
          <w:lang w:eastAsia="tr-TR"/>
        </w:rPr>
        <w:t>Eleştirmenlerin ve üniversite üyelerinin önerileri.</w:t>
      </w:r>
    </w:p>
    <w:p w:rsidR="008B477F" w:rsidRPr="008B477F" w:rsidRDefault="008B477F" w:rsidP="00B0584C">
      <w:pPr>
        <w:jc w:val="both"/>
        <w:rPr>
          <w:rFonts w:ascii="Times New Roman" w:hAnsi="Times New Roman" w:cs="Times New Roman"/>
          <w:b/>
          <w:sz w:val="28"/>
          <w:szCs w:val="28"/>
        </w:rPr>
      </w:pPr>
    </w:p>
    <w:p w:rsidR="00B0584C" w:rsidRPr="001B123B" w:rsidRDefault="00B0584C" w:rsidP="00B0584C">
      <w:pPr>
        <w:pStyle w:val="NormalWeb"/>
        <w:spacing w:before="86" w:beforeAutospacing="0" w:after="0" w:afterAutospacing="0"/>
        <w:ind w:left="547" w:hanging="547"/>
        <w:textAlignment w:val="baseline"/>
        <w:rPr>
          <w:sz w:val="28"/>
          <w:szCs w:val="28"/>
        </w:rPr>
      </w:pPr>
      <w:r w:rsidRPr="001B123B">
        <w:rPr>
          <w:rFonts w:eastAsia="+mn-ea"/>
          <w:b/>
          <w:bCs/>
          <w:iCs/>
          <w:color w:val="000000"/>
          <w:sz w:val="28"/>
          <w:szCs w:val="28"/>
        </w:rPr>
        <w:t>Koleksiyona alınmayacak nitelikteki bilgi kaynaklarına ilişkin ilkeler</w:t>
      </w:r>
      <w:r w:rsidR="001B123B">
        <w:rPr>
          <w:rFonts w:eastAsia="+mn-ea"/>
          <w:b/>
          <w:bCs/>
          <w:iCs/>
          <w:color w:val="000000"/>
          <w:sz w:val="28"/>
          <w:szCs w:val="28"/>
        </w:rPr>
        <w:t>:</w:t>
      </w:r>
    </w:p>
    <w:p w:rsidR="00CE06E7" w:rsidRDefault="00CE06E7" w:rsidP="00CE06E7">
      <w:pPr>
        <w:jc w:val="both"/>
        <w:textAlignment w:val="baseline"/>
        <w:rPr>
          <w:rFonts w:eastAsia="+mn-ea"/>
          <w:color w:val="000000"/>
          <w:sz w:val="28"/>
          <w:szCs w:val="28"/>
        </w:rPr>
      </w:pPr>
    </w:p>
    <w:p w:rsidR="00CE06E7" w:rsidRPr="00A47A19" w:rsidRDefault="001B123B" w:rsidP="00CE06E7">
      <w:pPr>
        <w:jc w:val="both"/>
        <w:textAlignment w:val="baseline"/>
        <w:rPr>
          <w:rFonts w:ascii="Times New Roman" w:hAnsi="Times New Roman" w:cs="Times New Roman"/>
          <w:color w:val="000082"/>
          <w:sz w:val="28"/>
          <w:szCs w:val="28"/>
        </w:rPr>
      </w:pPr>
      <w:r w:rsidRPr="00A47A19">
        <w:rPr>
          <w:rFonts w:ascii="Times New Roman" w:eastAsia="+mn-ea" w:hAnsi="Times New Roman" w:cs="Times New Roman"/>
          <w:color w:val="000000"/>
          <w:sz w:val="28"/>
          <w:szCs w:val="28"/>
        </w:rPr>
        <w:t>1)</w:t>
      </w:r>
      <w:r w:rsidR="00B0584C" w:rsidRPr="00A47A19">
        <w:rPr>
          <w:rFonts w:ascii="Times New Roman" w:eastAsia="+mn-ea" w:hAnsi="Times New Roman" w:cs="Times New Roman"/>
          <w:color w:val="000000"/>
          <w:sz w:val="28"/>
          <w:szCs w:val="28"/>
        </w:rPr>
        <w:t>Yürürlükteki TC yasalarına aykırı olanlar,</w:t>
      </w:r>
    </w:p>
    <w:p w:rsidR="00B0584C" w:rsidRPr="00A47A19" w:rsidRDefault="001B123B" w:rsidP="00CE06E7">
      <w:pPr>
        <w:jc w:val="both"/>
        <w:textAlignment w:val="baseline"/>
        <w:rPr>
          <w:rFonts w:ascii="Times New Roman" w:hAnsi="Times New Roman" w:cs="Times New Roman"/>
          <w:color w:val="000082"/>
          <w:sz w:val="28"/>
          <w:szCs w:val="28"/>
        </w:rPr>
      </w:pPr>
      <w:r w:rsidRPr="00A47A19">
        <w:rPr>
          <w:rFonts w:ascii="Times New Roman" w:eastAsia="+mn-ea" w:hAnsi="Times New Roman" w:cs="Times New Roman"/>
          <w:color w:val="000000"/>
          <w:sz w:val="28"/>
          <w:szCs w:val="28"/>
        </w:rPr>
        <w:t>2)</w:t>
      </w:r>
      <w:r w:rsidR="00B0584C" w:rsidRPr="00A47A19">
        <w:rPr>
          <w:rFonts w:ascii="Times New Roman" w:eastAsia="+mn-ea" w:hAnsi="Times New Roman" w:cs="Times New Roman"/>
          <w:color w:val="000000"/>
          <w:sz w:val="28"/>
          <w:szCs w:val="28"/>
        </w:rPr>
        <w:t>Konu ve dil açısından Üniversite’nin yapısına uymayanlar,</w:t>
      </w:r>
    </w:p>
    <w:p w:rsidR="00B0584C" w:rsidRPr="00A47A19" w:rsidRDefault="001B123B" w:rsidP="00CE06E7">
      <w:pPr>
        <w:jc w:val="both"/>
        <w:textAlignment w:val="baseline"/>
        <w:rPr>
          <w:rFonts w:ascii="Times New Roman" w:hAnsi="Times New Roman" w:cs="Times New Roman"/>
          <w:color w:val="000082"/>
          <w:sz w:val="28"/>
          <w:szCs w:val="28"/>
        </w:rPr>
      </w:pPr>
      <w:r w:rsidRPr="00A47A19">
        <w:rPr>
          <w:rFonts w:ascii="Times New Roman" w:eastAsia="+mn-ea" w:hAnsi="Times New Roman" w:cs="Times New Roman"/>
          <w:color w:val="000000"/>
          <w:sz w:val="28"/>
          <w:szCs w:val="28"/>
        </w:rPr>
        <w:t>3)</w:t>
      </w:r>
      <w:r w:rsidR="00B0584C" w:rsidRPr="00A47A19">
        <w:rPr>
          <w:rFonts w:ascii="Times New Roman" w:eastAsia="+mn-ea" w:hAnsi="Times New Roman" w:cs="Times New Roman"/>
          <w:color w:val="000000"/>
          <w:sz w:val="28"/>
          <w:szCs w:val="28"/>
        </w:rPr>
        <w:t>El yazması ve nadir basma eser niteliği olanlar dışında, güncelliğini yitirmiş olanlar,</w:t>
      </w:r>
    </w:p>
    <w:p w:rsidR="00B0584C" w:rsidRPr="00A47A19" w:rsidRDefault="001B123B" w:rsidP="00CE06E7">
      <w:pPr>
        <w:jc w:val="both"/>
        <w:textAlignment w:val="baseline"/>
        <w:rPr>
          <w:rFonts w:ascii="Times New Roman" w:hAnsi="Times New Roman" w:cs="Times New Roman"/>
          <w:color w:val="000082"/>
          <w:sz w:val="28"/>
          <w:szCs w:val="28"/>
        </w:rPr>
      </w:pPr>
      <w:r w:rsidRPr="00A47A19">
        <w:rPr>
          <w:rFonts w:ascii="Times New Roman" w:eastAsia="+mn-ea" w:hAnsi="Times New Roman" w:cs="Times New Roman"/>
          <w:color w:val="000000"/>
          <w:sz w:val="28"/>
          <w:szCs w:val="28"/>
        </w:rPr>
        <w:t>4)</w:t>
      </w:r>
      <w:r w:rsidR="00B0584C" w:rsidRPr="00A47A19">
        <w:rPr>
          <w:rFonts w:ascii="Times New Roman" w:eastAsia="+mn-ea" w:hAnsi="Times New Roman" w:cs="Times New Roman"/>
          <w:color w:val="000000"/>
          <w:sz w:val="28"/>
          <w:szCs w:val="28"/>
        </w:rPr>
        <w:t>Kopya ile çoğaltılmış (fotokopi vb.) ve/veya telif hakkı sorunu</w:t>
      </w:r>
      <w:r w:rsidR="00184D73" w:rsidRPr="00A47A19">
        <w:rPr>
          <w:rFonts w:ascii="Times New Roman" w:eastAsia="+mn-ea" w:hAnsi="Times New Roman" w:cs="Times New Roman"/>
          <w:color w:val="000000"/>
          <w:sz w:val="28"/>
          <w:szCs w:val="28"/>
        </w:rPr>
        <w:t>na neden olacak</w:t>
      </w:r>
      <w:r w:rsidR="00B0584C" w:rsidRPr="00A47A19">
        <w:rPr>
          <w:rFonts w:ascii="Times New Roman" w:eastAsia="+mn-ea" w:hAnsi="Times New Roman" w:cs="Times New Roman"/>
          <w:color w:val="000000"/>
          <w:sz w:val="28"/>
          <w:szCs w:val="28"/>
        </w:rPr>
        <w:t xml:space="preserve"> olanlar,</w:t>
      </w:r>
    </w:p>
    <w:p w:rsidR="00B0584C" w:rsidRPr="00A47A19" w:rsidRDefault="001B123B" w:rsidP="00CE06E7">
      <w:pPr>
        <w:jc w:val="both"/>
        <w:textAlignment w:val="baseline"/>
        <w:rPr>
          <w:rFonts w:ascii="Times New Roman" w:hAnsi="Times New Roman" w:cs="Times New Roman"/>
          <w:color w:val="000082"/>
          <w:sz w:val="28"/>
          <w:szCs w:val="28"/>
        </w:rPr>
      </w:pPr>
      <w:r w:rsidRPr="00A47A19">
        <w:rPr>
          <w:rFonts w:ascii="Times New Roman" w:eastAsia="+mn-ea" w:hAnsi="Times New Roman" w:cs="Times New Roman"/>
          <w:color w:val="000000"/>
          <w:sz w:val="28"/>
          <w:szCs w:val="28"/>
        </w:rPr>
        <w:t>5)</w:t>
      </w:r>
      <w:r w:rsidR="00B0584C" w:rsidRPr="00A47A19">
        <w:rPr>
          <w:rFonts w:ascii="Times New Roman" w:eastAsia="+mn-ea" w:hAnsi="Times New Roman" w:cs="Times New Roman"/>
          <w:color w:val="000000"/>
          <w:sz w:val="28"/>
          <w:szCs w:val="28"/>
        </w:rPr>
        <w:t>Kitap bölümü ve dergilere ait makalelerin ayrı baskıları,</w:t>
      </w:r>
    </w:p>
    <w:p w:rsidR="00B0584C" w:rsidRPr="00A47A19" w:rsidRDefault="001B123B" w:rsidP="00CE06E7">
      <w:pPr>
        <w:jc w:val="both"/>
        <w:textAlignment w:val="baseline"/>
        <w:rPr>
          <w:rFonts w:ascii="Times New Roman" w:hAnsi="Times New Roman" w:cs="Times New Roman"/>
          <w:color w:val="000082"/>
          <w:sz w:val="28"/>
          <w:szCs w:val="28"/>
        </w:rPr>
      </w:pPr>
      <w:r w:rsidRPr="00A47A19">
        <w:rPr>
          <w:rFonts w:ascii="Times New Roman" w:eastAsia="+mn-ea" w:hAnsi="Times New Roman" w:cs="Times New Roman"/>
          <w:color w:val="000000"/>
          <w:sz w:val="28"/>
          <w:szCs w:val="28"/>
        </w:rPr>
        <w:t>6)</w:t>
      </w:r>
      <w:r w:rsidR="00B0584C" w:rsidRPr="00A47A19">
        <w:rPr>
          <w:rFonts w:ascii="Times New Roman" w:eastAsia="+mn-ea" w:hAnsi="Times New Roman" w:cs="Times New Roman"/>
          <w:color w:val="000000"/>
          <w:sz w:val="28"/>
          <w:szCs w:val="28"/>
        </w:rPr>
        <w:t>Gazeteler,</w:t>
      </w:r>
    </w:p>
    <w:p w:rsidR="00B0584C" w:rsidRPr="00A47A19" w:rsidRDefault="001B123B" w:rsidP="00CE06E7">
      <w:pPr>
        <w:jc w:val="both"/>
        <w:textAlignment w:val="baseline"/>
        <w:rPr>
          <w:rFonts w:ascii="Times New Roman" w:hAnsi="Times New Roman" w:cs="Times New Roman"/>
          <w:color w:val="000082"/>
          <w:sz w:val="28"/>
          <w:szCs w:val="28"/>
        </w:rPr>
      </w:pPr>
      <w:r w:rsidRPr="00A47A19">
        <w:rPr>
          <w:rFonts w:ascii="Times New Roman" w:eastAsia="+mn-ea" w:hAnsi="Times New Roman" w:cs="Times New Roman"/>
          <w:color w:val="000000"/>
          <w:sz w:val="28"/>
          <w:szCs w:val="28"/>
        </w:rPr>
        <w:t>7)</w:t>
      </w:r>
      <w:r w:rsidR="00B0584C" w:rsidRPr="00A47A19">
        <w:rPr>
          <w:rFonts w:ascii="Times New Roman" w:eastAsia="+mn-ea" w:hAnsi="Times New Roman" w:cs="Times New Roman"/>
          <w:color w:val="000000"/>
          <w:sz w:val="28"/>
          <w:szCs w:val="28"/>
        </w:rPr>
        <w:t>Devamlılığı olmayan ve basımı durmuş süreli yayınlar,</w:t>
      </w:r>
    </w:p>
    <w:p w:rsidR="00B0584C" w:rsidRPr="00A47A19" w:rsidRDefault="001B123B" w:rsidP="00CE06E7">
      <w:pPr>
        <w:jc w:val="both"/>
        <w:textAlignment w:val="baseline"/>
        <w:rPr>
          <w:rFonts w:ascii="Times New Roman" w:hAnsi="Times New Roman" w:cs="Times New Roman"/>
          <w:color w:val="000082"/>
          <w:sz w:val="28"/>
          <w:szCs w:val="28"/>
        </w:rPr>
      </w:pPr>
      <w:r w:rsidRPr="00A47A19">
        <w:rPr>
          <w:rFonts w:ascii="Times New Roman" w:eastAsia="+mn-ea" w:hAnsi="Times New Roman" w:cs="Times New Roman"/>
          <w:color w:val="000000"/>
          <w:sz w:val="28"/>
          <w:szCs w:val="28"/>
        </w:rPr>
        <w:lastRenderedPageBreak/>
        <w:t>8</w:t>
      </w:r>
      <w:r w:rsidR="00184D73" w:rsidRPr="00A47A19">
        <w:rPr>
          <w:rFonts w:ascii="Times New Roman" w:eastAsia="+mn-ea" w:hAnsi="Times New Roman" w:cs="Times New Roman"/>
          <w:color w:val="000000"/>
          <w:sz w:val="28"/>
          <w:szCs w:val="28"/>
        </w:rPr>
        <w:t>)</w:t>
      </w:r>
      <w:r w:rsidR="00B0584C" w:rsidRPr="00A47A19">
        <w:rPr>
          <w:rFonts w:ascii="Times New Roman" w:eastAsia="+mn-ea" w:hAnsi="Times New Roman" w:cs="Times New Roman"/>
          <w:color w:val="000000"/>
          <w:sz w:val="28"/>
          <w:szCs w:val="28"/>
        </w:rPr>
        <w:t>Cilt bütünlüğü sağlanamayan dergi, ansiklopedi vb. çok ciltli eserler,</w:t>
      </w:r>
    </w:p>
    <w:p w:rsidR="00B0584C" w:rsidRPr="00A47A19" w:rsidRDefault="001B123B" w:rsidP="00CE06E7">
      <w:pPr>
        <w:jc w:val="both"/>
        <w:textAlignment w:val="baseline"/>
        <w:rPr>
          <w:rFonts w:ascii="Times New Roman" w:hAnsi="Times New Roman" w:cs="Times New Roman"/>
          <w:color w:val="000082"/>
          <w:sz w:val="28"/>
          <w:szCs w:val="28"/>
        </w:rPr>
      </w:pPr>
      <w:r w:rsidRPr="00A47A19">
        <w:rPr>
          <w:rFonts w:ascii="Times New Roman" w:eastAsia="+mn-ea" w:hAnsi="Times New Roman" w:cs="Times New Roman"/>
          <w:color w:val="000000"/>
          <w:sz w:val="28"/>
          <w:szCs w:val="28"/>
        </w:rPr>
        <w:t>9)</w:t>
      </w:r>
      <w:r w:rsidR="00B0584C" w:rsidRPr="00A47A19">
        <w:rPr>
          <w:rFonts w:ascii="Times New Roman" w:eastAsia="+mn-ea" w:hAnsi="Times New Roman" w:cs="Times New Roman"/>
          <w:color w:val="000000"/>
          <w:sz w:val="28"/>
          <w:szCs w:val="28"/>
        </w:rPr>
        <w:t>Fiziksel durumu uygun olmayan ve yıpranmış olanlar,</w:t>
      </w:r>
    </w:p>
    <w:p w:rsidR="00B0584C" w:rsidRPr="00A47A19" w:rsidRDefault="001B123B" w:rsidP="00CE06E7">
      <w:pPr>
        <w:jc w:val="both"/>
        <w:textAlignment w:val="baseline"/>
        <w:rPr>
          <w:rFonts w:ascii="Times New Roman" w:hAnsi="Times New Roman" w:cs="Times New Roman"/>
          <w:color w:val="000082"/>
          <w:sz w:val="28"/>
          <w:szCs w:val="28"/>
        </w:rPr>
      </w:pPr>
      <w:r w:rsidRPr="00A47A19">
        <w:rPr>
          <w:rFonts w:ascii="Times New Roman" w:eastAsia="+mn-ea" w:hAnsi="Times New Roman" w:cs="Times New Roman"/>
          <w:color w:val="000000"/>
          <w:sz w:val="28"/>
          <w:szCs w:val="28"/>
        </w:rPr>
        <w:t>10)</w:t>
      </w:r>
      <w:r w:rsidR="00B0584C" w:rsidRPr="00A47A19">
        <w:rPr>
          <w:rFonts w:ascii="Times New Roman" w:eastAsia="+mn-ea" w:hAnsi="Times New Roman" w:cs="Times New Roman"/>
          <w:color w:val="000000"/>
          <w:sz w:val="28"/>
          <w:szCs w:val="28"/>
        </w:rPr>
        <w:t>Kütüphane koleksiyonunda mevcut olanlar (çok kullanılan yayınlar alınabilir).</w:t>
      </w:r>
    </w:p>
    <w:p w:rsidR="00824F09" w:rsidRPr="008F3DE1" w:rsidRDefault="00824F09" w:rsidP="00824F09">
      <w:pPr>
        <w:rPr>
          <w:rFonts w:ascii="Times New Roman" w:hAnsi="Times New Roman" w:cs="Times New Roman"/>
          <w:b/>
          <w:sz w:val="28"/>
          <w:szCs w:val="28"/>
        </w:rPr>
      </w:pPr>
      <w:r w:rsidRPr="008F3DE1">
        <w:rPr>
          <w:rFonts w:ascii="Times New Roman" w:hAnsi="Times New Roman" w:cs="Times New Roman"/>
          <w:b/>
          <w:sz w:val="28"/>
          <w:szCs w:val="28"/>
        </w:rPr>
        <w:t>Süreli Yayın Abonelik Politikası</w:t>
      </w:r>
    </w:p>
    <w:p w:rsidR="00824F09" w:rsidRPr="00824F09" w:rsidRDefault="00184D73" w:rsidP="00B00BBC">
      <w:pPr>
        <w:jc w:val="both"/>
        <w:rPr>
          <w:rFonts w:ascii="Times New Roman" w:hAnsi="Times New Roman" w:cs="Times New Roman"/>
          <w:sz w:val="28"/>
          <w:szCs w:val="28"/>
        </w:rPr>
      </w:pPr>
      <w:r>
        <w:rPr>
          <w:rFonts w:ascii="Times New Roman" w:hAnsi="Times New Roman" w:cs="Times New Roman"/>
          <w:sz w:val="28"/>
          <w:szCs w:val="28"/>
        </w:rPr>
        <w:t>Iğdır</w:t>
      </w:r>
      <w:r w:rsidR="00824F09" w:rsidRPr="00824F09">
        <w:rPr>
          <w:rFonts w:ascii="Times New Roman" w:hAnsi="Times New Roman" w:cs="Times New Roman"/>
          <w:sz w:val="28"/>
          <w:szCs w:val="28"/>
        </w:rPr>
        <w:t xml:space="preserve"> Üniversitesi öğretim elemanları abone olunmasını istedikleri süreli yayınların bilgilerini bölüm başkanlıkları aracılığıyla Kütüphane Yönetimine iletirler. Süreli yayın istekleri her </w:t>
      </w:r>
      <w:r w:rsidRPr="00824F09">
        <w:rPr>
          <w:rFonts w:ascii="Times New Roman" w:hAnsi="Times New Roman" w:cs="Times New Roman"/>
          <w:sz w:val="28"/>
          <w:szCs w:val="28"/>
        </w:rPr>
        <w:t>yılsonunda</w:t>
      </w:r>
      <w:r w:rsidR="00824F09" w:rsidRPr="00824F09">
        <w:rPr>
          <w:rFonts w:ascii="Times New Roman" w:hAnsi="Times New Roman" w:cs="Times New Roman"/>
          <w:sz w:val="28"/>
          <w:szCs w:val="28"/>
        </w:rPr>
        <w:t xml:space="preserve"> Kütüphane Yönetimince değerlendirilir. İstekler değerlendirilirken göz önüne alınan </w:t>
      </w:r>
      <w:proofErr w:type="gramStart"/>
      <w:r w:rsidR="00824F09" w:rsidRPr="00824F09">
        <w:rPr>
          <w:rFonts w:ascii="Times New Roman" w:hAnsi="Times New Roman" w:cs="Times New Roman"/>
          <w:sz w:val="28"/>
          <w:szCs w:val="28"/>
        </w:rPr>
        <w:t>kriterler</w:t>
      </w:r>
      <w:proofErr w:type="gramEnd"/>
      <w:r w:rsidR="00824F09" w:rsidRPr="00824F09">
        <w:rPr>
          <w:rFonts w:ascii="Times New Roman" w:hAnsi="Times New Roman" w:cs="Times New Roman"/>
          <w:sz w:val="28"/>
          <w:szCs w:val="28"/>
        </w:rPr>
        <w:t xml:space="preserve"> şunlardır:</w:t>
      </w:r>
    </w:p>
    <w:p w:rsidR="00824F09" w:rsidRPr="00824F09" w:rsidRDefault="00824F09" w:rsidP="00B00BBC">
      <w:pPr>
        <w:jc w:val="both"/>
        <w:rPr>
          <w:rFonts w:ascii="Times New Roman" w:hAnsi="Times New Roman" w:cs="Times New Roman"/>
          <w:sz w:val="28"/>
          <w:szCs w:val="28"/>
        </w:rPr>
      </w:pPr>
      <w:r w:rsidRPr="00824F09">
        <w:rPr>
          <w:rFonts w:ascii="Times New Roman" w:hAnsi="Times New Roman" w:cs="Times New Roman"/>
          <w:sz w:val="28"/>
          <w:szCs w:val="28"/>
        </w:rPr>
        <w:t>a) Sürel</w:t>
      </w:r>
      <w:r w:rsidR="00F76F4D">
        <w:rPr>
          <w:rFonts w:ascii="Times New Roman" w:hAnsi="Times New Roman" w:cs="Times New Roman"/>
          <w:sz w:val="28"/>
          <w:szCs w:val="28"/>
        </w:rPr>
        <w:t>i yayının konusu (</w:t>
      </w:r>
      <w:r w:rsidR="00184D73">
        <w:rPr>
          <w:rFonts w:ascii="Times New Roman" w:hAnsi="Times New Roman" w:cs="Times New Roman"/>
          <w:sz w:val="28"/>
          <w:szCs w:val="28"/>
        </w:rPr>
        <w:t xml:space="preserve">Iğdır </w:t>
      </w:r>
      <w:r w:rsidR="00184D73" w:rsidRPr="00824F09">
        <w:rPr>
          <w:rFonts w:ascii="Times New Roman" w:hAnsi="Times New Roman" w:cs="Times New Roman"/>
          <w:sz w:val="28"/>
          <w:szCs w:val="28"/>
        </w:rPr>
        <w:t>Üniversitesi’nin</w:t>
      </w:r>
      <w:r w:rsidRPr="00824F09">
        <w:rPr>
          <w:rFonts w:ascii="Times New Roman" w:hAnsi="Times New Roman" w:cs="Times New Roman"/>
          <w:sz w:val="28"/>
          <w:szCs w:val="28"/>
        </w:rPr>
        <w:t xml:space="preserve"> eğitim-öğretim alanlarına uygunluğu),</w:t>
      </w:r>
    </w:p>
    <w:p w:rsidR="00824F09" w:rsidRPr="00824F09" w:rsidRDefault="00824F09" w:rsidP="00824F09">
      <w:pPr>
        <w:rPr>
          <w:rFonts w:ascii="Times New Roman" w:hAnsi="Times New Roman" w:cs="Times New Roman"/>
          <w:sz w:val="28"/>
          <w:szCs w:val="28"/>
        </w:rPr>
      </w:pPr>
      <w:r w:rsidRPr="00824F09">
        <w:rPr>
          <w:rFonts w:ascii="Times New Roman" w:hAnsi="Times New Roman" w:cs="Times New Roman"/>
          <w:sz w:val="28"/>
          <w:szCs w:val="28"/>
        </w:rPr>
        <w:t>b) Bilimsel niteliği,</w:t>
      </w:r>
    </w:p>
    <w:p w:rsidR="00824F09" w:rsidRPr="00824F09" w:rsidRDefault="00824F09" w:rsidP="00824F09">
      <w:pPr>
        <w:rPr>
          <w:rFonts w:ascii="Times New Roman" w:hAnsi="Times New Roman" w:cs="Times New Roman"/>
          <w:sz w:val="28"/>
          <w:szCs w:val="28"/>
        </w:rPr>
      </w:pPr>
      <w:r w:rsidRPr="00824F09">
        <w:rPr>
          <w:rFonts w:ascii="Times New Roman" w:hAnsi="Times New Roman" w:cs="Times New Roman"/>
          <w:sz w:val="28"/>
          <w:szCs w:val="28"/>
        </w:rPr>
        <w:t xml:space="preserve">c) </w:t>
      </w:r>
      <w:r w:rsidR="00B00BBC" w:rsidRPr="00824F09">
        <w:rPr>
          <w:rFonts w:ascii="Times New Roman" w:hAnsi="Times New Roman" w:cs="Times New Roman"/>
          <w:sz w:val="28"/>
          <w:szCs w:val="28"/>
        </w:rPr>
        <w:t>Disiplinler arası</w:t>
      </w:r>
      <w:r w:rsidRPr="00824F09">
        <w:rPr>
          <w:rFonts w:ascii="Times New Roman" w:hAnsi="Times New Roman" w:cs="Times New Roman"/>
          <w:sz w:val="28"/>
          <w:szCs w:val="28"/>
        </w:rPr>
        <w:t xml:space="preserve"> kullanımı,</w:t>
      </w:r>
    </w:p>
    <w:p w:rsidR="00824F09" w:rsidRPr="00824F09" w:rsidRDefault="0005345F" w:rsidP="00824F09">
      <w:pPr>
        <w:rPr>
          <w:rFonts w:ascii="Times New Roman" w:hAnsi="Times New Roman" w:cs="Times New Roman"/>
          <w:sz w:val="28"/>
          <w:szCs w:val="28"/>
        </w:rPr>
      </w:pPr>
      <w:r>
        <w:rPr>
          <w:rFonts w:ascii="Times New Roman" w:hAnsi="Times New Roman" w:cs="Times New Roman"/>
          <w:sz w:val="28"/>
          <w:szCs w:val="28"/>
        </w:rPr>
        <w:t>d</w:t>
      </w:r>
      <w:r w:rsidR="00824F09" w:rsidRPr="00824F09">
        <w:rPr>
          <w:rFonts w:ascii="Times New Roman" w:hAnsi="Times New Roman" w:cs="Times New Roman"/>
          <w:sz w:val="28"/>
          <w:szCs w:val="28"/>
        </w:rPr>
        <w:t>) Yayınevinin niteliği,</w:t>
      </w:r>
    </w:p>
    <w:p w:rsidR="00824F09" w:rsidRPr="00824F09" w:rsidRDefault="0005345F" w:rsidP="00824F09">
      <w:pPr>
        <w:rPr>
          <w:rFonts w:ascii="Times New Roman" w:hAnsi="Times New Roman" w:cs="Times New Roman"/>
          <w:sz w:val="28"/>
          <w:szCs w:val="28"/>
        </w:rPr>
      </w:pPr>
      <w:r>
        <w:rPr>
          <w:rFonts w:ascii="Times New Roman" w:hAnsi="Times New Roman" w:cs="Times New Roman"/>
          <w:sz w:val="28"/>
          <w:szCs w:val="28"/>
        </w:rPr>
        <w:t>e</w:t>
      </w:r>
      <w:r w:rsidR="00824F09" w:rsidRPr="00824F09">
        <w:rPr>
          <w:rFonts w:ascii="Times New Roman" w:hAnsi="Times New Roman" w:cs="Times New Roman"/>
          <w:sz w:val="28"/>
          <w:szCs w:val="28"/>
        </w:rPr>
        <w:t>) Yayın konusunun koleksiyon içindeki oranı,</w:t>
      </w:r>
    </w:p>
    <w:p w:rsidR="00824F09" w:rsidRPr="00824F09" w:rsidRDefault="0005345F" w:rsidP="00824F09">
      <w:pPr>
        <w:rPr>
          <w:rFonts w:ascii="Times New Roman" w:hAnsi="Times New Roman" w:cs="Times New Roman"/>
          <w:sz w:val="28"/>
          <w:szCs w:val="28"/>
        </w:rPr>
      </w:pPr>
      <w:r>
        <w:rPr>
          <w:rFonts w:ascii="Times New Roman" w:hAnsi="Times New Roman" w:cs="Times New Roman"/>
          <w:sz w:val="28"/>
          <w:szCs w:val="28"/>
        </w:rPr>
        <w:t>f</w:t>
      </w:r>
      <w:r w:rsidR="00824F09" w:rsidRPr="00824F09">
        <w:rPr>
          <w:rFonts w:ascii="Times New Roman" w:hAnsi="Times New Roman" w:cs="Times New Roman"/>
          <w:sz w:val="28"/>
          <w:szCs w:val="28"/>
        </w:rPr>
        <w:t>) Fiyatı,</w:t>
      </w:r>
    </w:p>
    <w:p w:rsidR="00824F09" w:rsidRPr="00824F09" w:rsidRDefault="0005345F" w:rsidP="00824F09">
      <w:pPr>
        <w:rPr>
          <w:rFonts w:ascii="Times New Roman" w:hAnsi="Times New Roman" w:cs="Times New Roman"/>
          <w:sz w:val="28"/>
          <w:szCs w:val="28"/>
        </w:rPr>
      </w:pPr>
      <w:r>
        <w:rPr>
          <w:rFonts w:ascii="Times New Roman" w:hAnsi="Times New Roman" w:cs="Times New Roman"/>
          <w:sz w:val="28"/>
          <w:szCs w:val="28"/>
        </w:rPr>
        <w:t>g</w:t>
      </w:r>
      <w:r w:rsidR="00824F09" w:rsidRPr="00824F09">
        <w:rPr>
          <w:rFonts w:ascii="Times New Roman" w:hAnsi="Times New Roman" w:cs="Times New Roman"/>
          <w:sz w:val="28"/>
          <w:szCs w:val="28"/>
        </w:rPr>
        <w:t>) Yayının dili,</w:t>
      </w:r>
    </w:p>
    <w:p w:rsidR="00824F09" w:rsidRPr="00824F09" w:rsidRDefault="0005345F" w:rsidP="00824F09">
      <w:pPr>
        <w:rPr>
          <w:rFonts w:ascii="Times New Roman" w:hAnsi="Times New Roman" w:cs="Times New Roman"/>
          <w:sz w:val="28"/>
          <w:szCs w:val="28"/>
        </w:rPr>
      </w:pPr>
      <w:r>
        <w:rPr>
          <w:rFonts w:ascii="Times New Roman" w:hAnsi="Times New Roman" w:cs="Times New Roman"/>
          <w:sz w:val="28"/>
          <w:szCs w:val="28"/>
        </w:rPr>
        <w:t>h</w:t>
      </w:r>
      <w:r w:rsidR="00824F09" w:rsidRPr="00824F09">
        <w:rPr>
          <w:rFonts w:ascii="Times New Roman" w:hAnsi="Times New Roman" w:cs="Times New Roman"/>
          <w:sz w:val="28"/>
          <w:szCs w:val="28"/>
        </w:rPr>
        <w:t>) Fiziksel özellikleri.</w:t>
      </w:r>
    </w:p>
    <w:p w:rsidR="00824F09" w:rsidRPr="00824F09" w:rsidRDefault="00824F09" w:rsidP="00824F09">
      <w:pPr>
        <w:rPr>
          <w:rFonts w:ascii="Times New Roman" w:hAnsi="Times New Roman" w:cs="Times New Roman"/>
          <w:sz w:val="28"/>
          <w:szCs w:val="28"/>
        </w:rPr>
      </w:pPr>
      <w:r w:rsidRPr="00824F09">
        <w:rPr>
          <w:rFonts w:ascii="Times New Roman" w:hAnsi="Times New Roman" w:cs="Times New Roman"/>
          <w:sz w:val="28"/>
          <w:szCs w:val="28"/>
        </w:rPr>
        <w:t xml:space="preserve"> </w:t>
      </w:r>
    </w:p>
    <w:p w:rsidR="00824F09" w:rsidRPr="00F361C6" w:rsidRDefault="00824F09" w:rsidP="00824F09">
      <w:pPr>
        <w:rPr>
          <w:rFonts w:ascii="Times New Roman" w:hAnsi="Times New Roman" w:cs="Times New Roman"/>
          <w:b/>
          <w:sz w:val="28"/>
          <w:szCs w:val="28"/>
        </w:rPr>
      </w:pPr>
      <w:r w:rsidRPr="00F361C6">
        <w:rPr>
          <w:rFonts w:ascii="Times New Roman" w:hAnsi="Times New Roman" w:cs="Times New Roman"/>
          <w:b/>
          <w:sz w:val="28"/>
          <w:szCs w:val="28"/>
        </w:rPr>
        <w:t xml:space="preserve"> Elektronik Kaynak Sağlama Politikası</w:t>
      </w:r>
    </w:p>
    <w:p w:rsidR="00824F09" w:rsidRPr="00824F09" w:rsidRDefault="00967FF4" w:rsidP="00F361C6">
      <w:pPr>
        <w:jc w:val="both"/>
        <w:rPr>
          <w:rFonts w:ascii="Times New Roman" w:hAnsi="Times New Roman" w:cs="Times New Roman"/>
          <w:sz w:val="28"/>
          <w:szCs w:val="28"/>
        </w:rPr>
      </w:pPr>
      <w:r>
        <w:rPr>
          <w:rFonts w:ascii="Times New Roman" w:hAnsi="Times New Roman" w:cs="Times New Roman"/>
          <w:b/>
          <w:sz w:val="28"/>
          <w:szCs w:val="28"/>
        </w:rPr>
        <w:t>a</w:t>
      </w:r>
      <w:r w:rsidR="008F3DE1" w:rsidRPr="008F3DE1">
        <w:rPr>
          <w:rFonts w:ascii="Times New Roman" w:hAnsi="Times New Roman" w:cs="Times New Roman"/>
          <w:b/>
          <w:sz w:val="28"/>
          <w:szCs w:val="28"/>
        </w:rPr>
        <w:t>)</w:t>
      </w:r>
      <w:r w:rsidR="00824F09" w:rsidRPr="00824F09">
        <w:rPr>
          <w:rFonts w:ascii="Times New Roman" w:hAnsi="Times New Roman" w:cs="Times New Roman"/>
          <w:sz w:val="28"/>
          <w:szCs w:val="28"/>
        </w:rPr>
        <w:t>Üniversitenin eğitim, öğretim, araştırma ve kullanıcıların kültürel ihtiyaçlarını desteklemek amacı ile bilgisayar aracılığıyla erişilebilen kaynaklar (Süreli yayınların veya kitapların yer aldığı tam metin veri tabanları, indeks ve özet veri tabanları, görsel işitsel materyaller, bilgisayar dosyaları) kastedilmektedir.</w:t>
      </w:r>
    </w:p>
    <w:p w:rsidR="00824F09" w:rsidRPr="00824F09" w:rsidRDefault="00967FF4" w:rsidP="00F361C6">
      <w:pPr>
        <w:jc w:val="both"/>
        <w:rPr>
          <w:rFonts w:ascii="Times New Roman" w:hAnsi="Times New Roman" w:cs="Times New Roman"/>
          <w:sz w:val="28"/>
          <w:szCs w:val="28"/>
        </w:rPr>
      </w:pPr>
      <w:r>
        <w:rPr>
          <w:rFonts w:ascii="Times New Roman" w:hAnsi="Times New Roman" w:cs="Times New Roman"/>
          <w:b/>
          <w:sz w:val="28"/>
          <w:szCs w:val="28"/>
        </w:rPr>
        <w:t>b</w:t>
      </w:r>
      <w:r w:rsidR="008F3DE1" w:rsidRPr="008F3DE1">
        <w:rPr>
          <w:rFonts w:ascii="Times New Roman" w:hAnsi="Times New Roman" w:cs="Times New Roman"/>
          <w:b/>
          <w:sz w:val="28"/>
          <w:szCs w:val="28"/>
        </w:rPr>
        <w:t>)</w:t>
      </w:r>
      <w:r w:rsidR="00824F09" w:rsidRPr="00824F09">
        <w:rPr>
          <w:rFonts w:ascii="Times New Roman" w:hAnsi="Times New Roman" w:cs="Times New Roman"/>
          <w:sz w:val="28"/>
          <w:szCs w:val="28"/>
        </w:rPr>
        <w:t xml:space="preserve">Elektronik yayın sayısının artması ile birlikte Kütüphanenin koleksiyon yapısı da değişmeye başlamıştır. </w:t>
      </w:r>
      <w:r w:rsidR="00184D73" w:rsidRPr="00824F09">
        <w:rPr>
          <w:rFonts w:ascii="Times New Roman" w:hAnsi="Times New Roman" w:cs="Times New Roman"/>
          <w:sz w:val="28"/>
          <w:szCs w:val="28"/>
        </w:rPr>
        <w:t>Mekâna</w:t>
      </w:r>
      <w:r w:rsidR="00824F09" w:rsidRPr="00824F09">
        <w:rPr>
          <w:rFonts w:ascii="Times New Roman" w:hAnsi="Times New Roman" w:cs="Times New Roman"/>
          <w:sz w:val="28"/>
          <w:szCs w:val="28"/>
        </w:rPr>
        <w:t xml:space="preserve"> bağımlı basılı dergi sayısı azalmış, aynı anda birden çok kişinin erişebildiği elektronik dergi modeli yaygınlaşmıştır. Ayrıca tek tek elektronik dergi aboneliği pahalıya mal olduğundan oluşturulan işbirlikleri ile bir yayıncının bütün dergilerine erişim olanağı sağlanmıştır. </w:t>
      </w:r>
      <w:r w:rsidR="00824F09" w:rsidRPr="00824F09">
        <w:rPr>
          <w:rFonts w:ascii="Times New Roman" w:hAnsi="Times New Roman" w:cs="Times New Roman"/>
          <w:sz w:val="28"/>
          <w:szCs w:val="28"/>
        </w:rPr>
        <w:lastRenderedPageBreak/>
        <w:t xml:space="preserve">Elektronik dergilerin yaygınlaşmasından sonra e-kitap konusunda da hızlı gelişmeler yaşanmaktadır. Kitap alımlarında aynı yayının e-kitap </w:t>
      </w:r>
      <w:proofErr w:type="gramStart"/>
      <w:r w:rsidR="00824F09" w:rsidRPr="00824F09">
        <w:rPr>
          <w:rFonts w:ascii="Times New Roman" w:hAnsi="Times New Roman" w:cs="Times New Roman"/>
          <w:sz w:val="28"/>
          <w:szCs w:val="28"/>
        </w:rPr>
        <w:t>versiyonları</w:t>
      </w:r>
      <w:proofErr w:type="gramEnd"/>
      <w:r w:rsidR="00824F09" w:rsidRPr="00824F09">
        <w:rPr>
          <w:rFonts w:ascii="Times New Roman" w:hAnsi="Times New Roman" w:cs="Times New Roman"/>
          <w:sz w:val="28"/>
          <w:szCs w:val="28"/>
        </w:rPr>
        <w:t xml:space="preserve"> da dikkate alınmalı ve seçimler ona göre yapılmalıdır. </w:t>
      </w:r>
    </w:p>
    <w:p w:rsidR="00824F09" w:rsidRPr="00824F09" w:rsidRDefault="00824F09" w:rsidP="00824F09">
      <w:pPr>
        <w:rPr>
          <w:rFonts w:ascii="Times New Roman" w:hAnsi="Times New Roman" w:cs="Times New Roman"/>
          <w:sz w:val="28"/>
          <w:szCs w:val="28"/>
        </w:rPr>
      </w:pPr>
      <w:r w:rsidRPr="00824F09">
        <w:rPr>
          <w:rFonts w:ascii="Times New Roman" w:hAnsi="Times New Roman" w:cs="Times New Roman"/>
          <w:sz w:val="28"/>
          <w:szCs w:val="28"/>
        </w:rPr>
        <w:t xml:space="preserve"> </w:t>
      </w:r>
    </w:p>
    <w:p w:rsidR="00824F09" w:rsidRPr="00F361C6" w:rsidRDefault="00824F09" w:rsidP="00824F09">
      <w:pPr>
        <w:rPr>
          <w:rFonts w:ascii="Times New Roman" w:hAnsi="Times New Roman" w:cs="Times New Roman"/>
          <w:b/>
          <w:sz w:val="28"/>
          <w:szCs w:val="28"/>
        </w:rPr>
      </w:pPr>
      <w:r w:rsidRPr="00824F09">
        <w:rPr>
          <w:rFonts w:ascii="Times New Roman" w:hAnsi="Times New Roman" w:cs="Times New Roman"/>
          <w:sz w:val="28"/>
          <w:szCs w:val="28"/>
        </w:rPr>
        <w:t xml:space="preserve"> </w:t>
      </w:r>
      <w:r w:rsidRPr="00F361C6">
        <w:rPr>
          <w:rFonts w:ascii="Times New Roman" w:hAnsi="Times New Roman" w:cs="Times New Roman"/>
          <w:b/>
          <w:sz w:val="28"/>
          <w:szCs w:val="28"/>
        </w:rPr>
        <w:t xml:space="preserve">Elektronik </w:t>
      </w:r>
      <w:r w:rsidR="00F361C6" w:rsidRPr="00F361C6">
        <w:rPr>
          <w:rFonts w:ascii="Times New Roman" w:hAnsi="Times New Roman" w:cs="Times New Roman"/>
          <w:b/>
          <w:sz w:val="28"/>
          <w:szCs w:val="28"/>
        </w:rPr>
        <w:t>veri tabanı</w:t>
      </w:r>
      <w:r w:rsidRPr="00F361C6">
        <w:rPr>
          <w:rFonts w:ascii="Times New Roman" w:hAnsi="Times New Roman" w:cs="Times New Roman"/>
          <w:b/>
          <w:sz w:val="28"/>
          <w:szCs w:val="28"/>
        </w:rPr>
        <w:t xml:space="preserve"> abonelikleri yapılırken;</w:t>
      </w:r>
    </w:p>
    <w:p w:rsidR="00824F09" w:rsidRPr="00824F09" w:rsidRDefault="00824F09" w:rsidP="00A47A19">
      <w:pPr>
        <w:jc w:val="both"/>
        <w:rPr>
          <w:rFonts w:ascii="Times New Roman" w:hAnsi="Times New Roman" w:cs="Times New Roman"/>
          <w:sz w:val="28"/>
          <w:szCs w:val="28"/>
        </w:rPr>
      </w:pPr>
      <w:r w:rsidRPr="00824F09">
        <w:rPr>
          <w:rFonts w:ascii="Times New Roman" w:hAnsi="Times New Roman" w:cs="Times New Roman"/>
          <w:sz w:val="28"/>
          <w:szCs w:val="28"/>
        </w:rPr>
        <w:t>a) Ver</w:t>
      </w:r>
      <w:r w:rsidR="00F361C6">
        <w:rPr>
          <w:rFonts w:ascii="Times New Roman" w:hAnsi="Times New Roman" w:cs="Times New Roman"/>
          <w:sz w:val="28"/>
          <w:szCs w:val="28"/>
        </w:rPr>
        <w:t>i tabanın konusu (</w:t>
      </w:r>
      <w:r w:rsidR="00A47A19">
        <w:rPr>
          <w:rFonts w:ascii="Times New Roman" w:hAnsi="Times New Roman" w:cs="Times New Roman"/>
          <w:sz w:val="28"/>
          <w:szCs w:val="28"/>
        </w:rPr>
        <w:t xml:space="preserve">Iğdır </w:t>
      </w:r>
      <w:r w:rsidR="00A47A19" w:rsidRPr="00824F09">
        <w:rPr>
          <w:rFonts w:ascii="Times New Roman" w:hAnsi="Times New Roman" w:cs="Times New Roman"/>
          <w:sz w:val="28"/>
          <w:szCs w:val="28"/>
        </w:rPr>
        <w:t>Üniversitesi</w:t>
      </w:r>
      <w:r w:rsidR="00A47A19">
        <w:rPr>
          <w:rFonts w:ascii="Times New Roman" w:hAnsi="Times New Roman" w:cs="Times New Roman"/>
          <w:sz w:val="28"/>
          <w:szCs w:val="28"/>
        </w:rPr>
        <w:t>’</w:t>
      </w:r>
      <w:r w:rsidR="00A47A19" w:rsidRPr="00824F09">
        <w:rPr>
          <w:rFonts w:ascii="Times New Roman" w:hAnsi="Times New Roman" w:cs="Times New Roman"/>
          <w:sz w:val="28"/>
          <w:szCs w:val="28"/>
        </w:rPr>
        <w:t>nin</w:t>
      </w:r>
      <w:r w:rsidRPr="00824F09">
        <w:rPr>
          <w:rFonts w:ascii="Times New Roman" w:hAnsi="Times New Roman" w:cs="Times New Roman"/>
          <w:sz w:val="28"/>
          <w:szCs w:val="28"/>
        </w:rPr>
        <w:t xml:space="preserve"> eğitim-öğretim politikasına uygunluğu),</w:t>
      </w:r>
    </w:p>
    <w:p w:rsidR="00824F09" w:rsidRPr="00824F09" w:rsidRDefault="00824F09" w:rsidP="00A47A19">
      <w:pPr>
        <w:jc w:val="both"/>
        <w:rPr>
          <w:rFonts w:ascii="Times New Roman" w:hAnsi="Times New Roman" w:cs="Times New Roman"/>
          <w:sz w:val="28"/>
          <w:szCs w:val="28"/>
        </w:rPr>
      </w:pPr>
      <w:r w:rsidRPr="00824F09">
        <w:rPr>
          <w:rFonts w:ascii="Times New Roman" w:hAnsi="Times New Roman" w:cs="Times New Roman"/>
          <w:sz w:val="28"/>
          <w:szCs w:val="28"/>
        </w:rPr>
        <w:t>b) Aynı konuda Kütüphanenin abone olduğu başka bir veri tabanın olup olmaması,</w:t>
      </w:r>
    </w:p>
    <w:p w:rsidR="00824F09" w:rsidRPr="00824F09" w:rsidRDefault="00824F09" w:rsidP="00824F09">
      <w:pPr>
        <w:rPr>
          <w:rFonts w:ascii="Times New Roman" w:hAnsi="Times New Roman" w:cs="Times New Roman"/>
          <w:sz w:val="28"/>
          <w:szCs w:val="28"/>
        </w:rPr>
      </w:pPr>
      <w:r w:rsidRPr="00824F09">
        <w:rPr>
          <w:rFonts w:ascii="Times New Roman" w:hAnsi="Times New Roman" w:cs="Times New Roman"/>
          <w:sz w:val="28"/>
          <w:szCs w:val="28"/>
        </w:rPr>
        <w:t>c) Deneme süresinde alınan kullanım istatistikleri,</w:t>
      </w:r>
    </w:p>
    <w:p w:rsidR="00824F09" w:rsidRPr="00824F09" w:rsidRDefault="0005345F" w:rsidP="00824F09">
      <w:pPr>
        <w:rPr>
          <w:rFonts w:ascii="Times New Roman" w:hAnsi="Times New Roman" w:cs="Times New Roman"/>
          <w:sz w:val="28"/>
          <w:szCs w:val="28"/>
        </w:rPr>
      </w:pPr>
      <w:r>
        <w:rPr>
          <w:rFonts w:ascii="Times New Roman" w:hAnsi="Times New Roman" w:cs="Times New Roman"/>
          <w:sz w:val="28"/>
          <w:szCs w:val="28"/>
        </w:rPr>
        <w:t>d</w:t>
      </w:r>
      <w:r w:rsidR="00824F09" w:rsidRPr="00824F09">
        <w:rPr>
          <w:rFonts w:ascii="Times New Roman" w:hAnsi="Times New Roman" w:cs="Times New Roman"/>
          <w:sz w:val="28"/>
          <w:szCs w:val="28"/>
        </w:rPr>
        <w:t>) Veri tabanın</w:t>
      </w:r>
      <w:r w:rsidR="00A47A19">
        <w:rPr>
          <w:rFonts w:ascii="Times New Roman" w:hAnsi="Times New Roman" w:cs="Times New Roman"/>
          <w:sz w:val="28"/>
          <w:szCs w:val="28"/>
        </w:rPr>
        <w:t>ın</w:t>
      </w:r>
      <w:r w:rsidR="00824F09" w:rsidRPr="00824F09">
        <w:rPr>
          <w:rFonts w:ascii="Times New Roman" w:hAnsi="Times New Roman" w:cs="Times New Roman"/>
          <w:sz w:val="28"/>
          <w:szCs w:val="28"/>
        </w:rPr>
        <w:t xml:space="preserve"> bilimsel niteliği,</w:t>
      </w:r>
    </w:p>
    <w:p w:rsidR="00824F09" w:rsidRPr="00824F09" w:rsidRDefault="0005345F" w:rsidP="00824F09">
      <w:pPr>
        <w:rPr>
          <w:rFonts w:ascii="Times New Roman" w:hAnsi="Times New Roman" w:cs="Times New Roman"/>
          <w:sz w:val="28"/>
          <w:szCs w:val="28"/>
        </w:rPr>
      </w:pPr>
      <w:r>
        <w:rPr>
          <w:rFonts w:ascii="Times New Roman" w:hAnsi="Times New Roman" w:cs="Times New Roman"/>
          <w:sz w:val="28"/>
          <w:szCs w:val="28"/>
        </w:rPr>
        <w:t>e</w:t>
      </w:r>
      <w:r w:rsidR="00824F09" w:rsidRPr="00824F09">
        <w:rPr>
          <w:rFonts w:ascii="Times New Roman" w:hAnsi="Times New Roman" w:cs="Times New Roman"/>
          <w:sz w:val="28"/>
          <w:szCs w:val="28"/>
        </w:rPr>
        <w:t>) Yayınevinin niteliği,</w:t>
      </w:r>
    </w:p>
    <w:p w:rsidR="00824F09" w:rsidRPr="00824F09" w:rsidRDefault="0005345F" w:rsidP="00824F09">
      <w:pPr>
        <w:rPr>
          <w:rFonts w:ascii="Times New Roman" w:hAnsi="Times New Roman" w:cs="Times New Roman"/>
          <w:sz w:val="28"/>
          <w:szCs w:val="28"/>
        </w:rPr>
      </w:pPr>
      <w:r>
        <w:rPr>
          <w:rFonts w:ascii="Times New Roman" w:hAnsi="Times New Roman" w:cs="Times New Roman"/>
          <w:sz w:val="28"/>
          <w:szCs w:val="28"/>
        </w:rPr>
        <w:t>f</w:t>
      </w:r>
      <w:r w:rsidR="00824F09" w:rsidRPr="00824F09">
        <w:rPr>
          <w:rFonts w:ascii="Times New Roman" w:hAnsi="Times New Roman" w:cs="Times New Roman"/>
          <w:sz w:val="28"/>
          <w:szCs w:val="28"/>
        </w:rPr>
        <w:t>) Makalelerin veriliş formatı (HTML, PDF vb.),</w:t>
      </w:r>
    </w:p>
    <w:p w:rsidR="00824F09" w:rsidRPr="00824F09" w:rsidRDefault="0005345F" w:rsidP="00824F09">
      <w:pPr>
        <w:rPr>
          <w:rFonts w:ascii="Times New Roman" w:hAnsi="Times New Roman" w:cs="Times New Roman"/>
          <w:sz w:val="28"/>
          <w:szCs w:val="28"/>
        </w:rPr>
      </w:pPr>
      <w:r>
        <w:rPr>
          <w:rFonts w:ascii="Times New Roman" w:hAnsi="Times New Roman" w:cs="Times New Roman"/>
          <w:sz w:val="28"/>
          <w:szCs w:val="28"/>
        </w:rPr>
        <w:t>g</w:t>
      </w:r>
      <w:r w:rsidR="00824F09" w:rsidRPr="00824F09">
        <w:rPr>
          <w:rFonts w:ascii="Times New Roman" w:hAnsi="Times New Roman" w:cs="Times New Roman"/>
          <w:sz w:val="28"/>
          <w:szCs w:val="28"/>
        </w:rPr>
        <w:t xml:space="preserve">) </w:t>
      </w:r>
      <w:r w:rsidR="00F361C6" w:rsidRPr="00824F09">
        <w:rPr>
          <w:rFonts w:ascii="Times New Roman" w:hAnsi="Times New Roman" w:cs="Times New Roman"/>
          <w:sz w:val="28"/>
          <w:szCs w:val="28"/>
        </w:rPr>
        <w:t>Veri tabanının</w:t>
      </w:r>
      <w:r w:rsidR="00824F09" w:rsidRPr="00824F09">
        <w:rPr>
          <w:rFonts w:ascii="Times New Roman" w:hAnsi="Times New Roman" w:cs="Times New Roman"/>
          <w:sz w:val="28"/>
          <w:szCs w:val="28"/>
        </w:rPr>
        <w:t xml:space="preserve"> üzerinde çalıştığı platformun hızı ve güvenilirliği,</w:t>
      </w:r>
    </w:p>
    <w:p w:rsidR="00824F09" w:rsidRPr="00824F09" w:rsidRDefault="0005345F" w:rsidP="00824F09">
      <w:pPr>
        <w:rPr>
          <w:rFonts w:ascii="Times New Roman" w:hAnsi="Times New Roman" w:cs="Times New Roman"/>
          <w:sz w:val="28"/>
          <w:szCs w:val="28"/>
        </w:rPr>
      </w:pPr>
      <w:r>
        <w:rPr>
          <w:rFonts w:ascii="Times New Roman" w:hAnsi="Times New Roman" w:cs="Times New Roman"/>
          <w:sz w:val="28"/>
          <w:szCs w:val="28"/>
        </w:rPr>
        <w:t>h</w:t>
      </w:r>
      <w:r w:rsidR="00824F09" w:rsidRPr="00824F09">
        <w:rPr>
          <w:rFonts w:ascii="Times New Roman" w:hAnsi="Times New Roman" w:cs="Times New Roman"/>
          <w:sz w:val="28"/>
          <w:szCs w:val="28"/>
        </w:rPr>
        <w:t xml:space="preserve">) </w:t>
      </w:r>
      <w:r w:rsidR="00F361C6" w:rsidRPr="00824F09">
        <w:rPr>
          <w:rFonts w:ascii="Times New Roman" w:hAnsi="Times New Roman" w:cs="Times New Roman"/>
          <w:sz w:val="28"/>
          <w:szCs w:val="28"/>
        </w:rPr>
        <w:t>Ara yüzün</w:t>
      </w:r>
      <w:r w:rsidR="00824F09" w:rsidRPr="00824F09">
        <w:rPr>
          <w:rFonts w:ascii="Times New Roman" w:hAnsi="Times New Roman" w:cs="Times New Roman"/>
          <w:sz w:val="28"/>
          <w:szCs w:val="28"/>
        </w:rPr>
        <w:t xml:space="preserve"> rahat kullanılabilirliği,</w:t>
      </w:r>
    </w:p>
    <w:p w:rsidR="00824F09" w:rsidRPr="00824F09" w:rsidRDefault="0005345F" w:rsidP="00824F09">
      <w:pPr>
        <w:rPr>
          <w:rFonts w:ascii="Times New Roman" w:hAnsi="Times New Roman" w:cs="Times New Roman"/>
          <w:sz w:val="28"/>
          <w:szCs w:val="28"/>
        </w:rPr>
      </w:pPr>
      <w:r>
        <w:rPr>
          <w:rFonts w:ascii="Times New Roman" w:hAnsi="Times New Roman" w:cs="Times New Roman"/>
          <w:sz w:val="28"/>
          <w:szCs w:val="28"/>
        </w:rPr>
        <w:t>ı</w:t>
      </w:r>
      <w:r w:rsidR="00824F09" w:rsidRPr="00824F09">
        <w:rPr>
          <w:rFonts w:ascii="Times New Roman" w:hAnsi="Times New Roman" w:cs="Times New Roman"/>
          <w:sz w:val="28"/>
          <w:szCs w:val="28"/>
        </w:rPr>
        <w:t>) Lisans şartları.</w:t>
      </w:r>
    </w:p>
    <w:p w:rsidR="00824F09" w:rsidRPr="00824F09" w:rsidRDefault="00824F09" w:rsidP="00A47A19">
      <w:pPr>
        <w:jc w:val="both"/>
        <w:rPr>
          <w:rFonts w:ascii="Times New Roman" w:hAnsi="Times New Roman" w:cs="Times New Roman"/>
          <w:sz w:val="28"/>
          <w:szCs w:val="28"/>
        </w:rPr>
      </w:pPr>
      <w:r w:rsidRPr="00824F09">
        <w:rPr>
          <w:rFonts w:ascii="Times New Roman" w:hAnsi="Times New Roman" w:cs="Times New Roman"/>
          <w:sz w:val="28"/>
          <w:szCs w:val="28"/>
        </w:rPr>
        <w:t>Veri tabanı aboneliklerinin yenilenmesinde kullanım istatistikleri dikkate alınmakta, ilginin yetersizliği durumunda aboneliğin iptali söz konusu olabilmektedir.</w:t>
      </w:r>
    </w:p>
    <w:p w:rsidR="00824F09" w:rsidRPr="00824F09" w:rsidRDefault="00824F09" w:rsidP="00824F09">
      <w:pPr>
        <w:rPr>
          <w:rFonts w:ascii="Times New Roman" w:hAnsi="Times New Roman" w:cs="Times New Roman"/>
          <w:sz w:val="28"/>
          <w:szCs w:val="28"/>
        </w:rPr>
      </w:pPr>
    </w:p>
    <w:p w:rsidR="00824F09" w:rsidRPr="00F361C6" w:rsidRDefault="00824F09" w:rsidP="00824F09">
      <w:pPr>
        <w:rPr>
          <w:rFonts w:ascii="Times New Roman" w:hAnsi="Times New Roman" w:cs="Times New Roman"/>
          <w:b/>
          <w:sz w:val="28"/>
          <w:szCs w:val="28"/>
        </w:rPr>
      </w:pPr>
      <w:r w:rsidRPr="00F361C6">
        <w:rPr>
          <w:rFonts w:ascii="Times New Roman" w:hAnsi="Times New Roman" w:cs="Times New Roman"/>
          <w:b/>
          <w:sz w:val="28"/>
          <w:szCs w:val="28"/>
        </w:rPr>
        <w:t>Görsel-</w:t>
      </w:r>
      <w:r w:rsidR="00A47A19">
        <w:rPr>
          <w:rFonts w:ascii="Times New Roman" w:hAnsi="Times New Roman" w:cs="Times New Roman"/>
          <w:b/>
          <w:sz w:val="28"/>
          <w:szCs w:val="28"/>
        </w:rPr>
        <w:t>i</w:t>
      </w:r>
      <w:r w:rsidRPr="00F361C6">
        <w:rPr>
          <w:rFonts w:ascii="Times New Roman" w:hAnsi="Times New Roman" w:cs="Times New Roman"/>
          <w:b/>
          <w:sz w:val="28"/>
          <w:szCs w:val="28"/>
        </w:rPr>
        <w:t xml:space="preserve">şitsel </w:t>
      </w:r>
      <w:r w:rsidR="00A47A19">
        <w:rPr>
          <w:rFonts w:ascii="Times New Roman" w:hAnsi="Times New Roman" w:cs="Times New Roman"/>
          <w:b/>
          <w:sz w:val="28"/>
          <w:szCs w:val="28"/>
        </w:rPr>
        <w:t>m</w:t>
      </w:r>
      <w:r w:rsidRPr="00F361C6">
        <w:rPr>
          <w:rFonts w:ascii="Times New Roman" w:hAnsi="Times New Roman" w:cs="Times New Roman"/>
          <w:b/>
          <w:sz w:val="28"/>
          <w:szCs w:val="28"/>
        </w:rPr>
        <w:t xml:space="preserve">ateryal seçilirken dikkate alınan </w:t>
      </w:r>
      <w:proofErr w:type="gramStart"/>
      <w:r w:rsidRPr="00F361C6">
        <w:rPr>
          <w:rFonts w:ascii="Times New Roman" w:hAnsi="Times New Roman" w:cs="Times New Roman"/>
          <w:b/>
          <w:sz w:val="28"/>
          <w:szCs w:val="28"/>
        </w:rPr>
        <w:t>kriterler</w:t>
      </w:r>
      <w:proofErr w:type="gramEnd"/>
      <w:r w:rsidRPr="00F361C6">
        <w:rPr>
          <w:rFonts w:ascii="Times New Roman" w:hAnsi="Times New Roman" w:cs="Times New Roman"/>
          <w:b/>
          <w:sz w:val="28"/>
          <w:szCs w:val="28"/>
        </w:rPr>
        <w:t>;</w:t>
      </w:r>
    </w:p>
    <w:p w:rsidR="00824F09" w:rsidRPr="00824F09" w:rsidRDefault="00824F09" w:rsidP="00824F09">
      <w:pPr>
        <w:rPr>
          <w:rFonts w:ascii="Times New Roman" w:hAnsi="Times New Roman" w:cs="Times New Roman"/>
          <w:sz w:val="28"/>
          <w:szCs w:val="28"/>
        </w:rPr>
      </w:pPr>
      <w:r w:rsidRPr="00824F09">
        <w:rPr>
          <w:rFonts w:ascii="Times New Roman" w:hAnsi="Times New Roman" w:cs="Times New Roman"/>
          <w:sz w:val="28"/>
          <w:szCs w:val="28"/>
        </w:rPr>
        <w:t>a) Eğitimi destekleyecek özellikte olması,</w:t>
      </w:r>
    </w:p>
    <w:p w:rsidR="00824F09" w:rsidRPr="00824F09" w:rsidRDefault="00824F09" w:rsidP="00824F09">
      <w:pPr>
        <w:rPr>
          <w:rFonts w:ascii="Times New Roman" w:hAnsi="Times New Roman" w:cs="Times New Roman"/>
          <w:sz w:val="28"/>
          <w:szCs w:val="28"/>
        </w:rPr>
      </w:pPr>
      <w:r w:rsidRPr="00824F09">
        <w:rPr>
          <w:rFonts w:ascii="Times New Roman" w:hAnsi="Times New Roman" w:cs="Times New Roman"/>
          <w:sz w:val="28"/>
          <w:szCs w:val="28"/>
        </w:rPr>
        <w:t>b) Kültürel amaçlı yayınlarda kullanıcının düzeyine ve birikimine uygun olması,</w:t>
      </w:r>
    </w:p>
    <w:p w:rsidR="00824F09" w:rsidRPr="00824F09" w:rsidRDefault="00824F09" w:rsidP="00824F09">
      <w:pPr>
        <w:rPr>
          <w:rFonts w:ascii="Times New Roman" w:hAnsi="Times New Roman" w:cs="Times New Roman"/>
          <w:sz w:val="28"/>
          <w:szCs w:val="28"/>
        </w:rPr>
      </w:pPr>
      <w:r w:rsidRPr="00824F09">
        <w:rPr>
          <w:rFonts w:ascii="Times New Roman" w:hAnsi="Times New Roman" w:cs="Times New Roman"/>
          <w:sz w:val="28"/>
          <w:szCs w:val="28"/>
        </w:rPr>
        <w:t>c) Film seçiminde ödüllü olanların tercih edilmesi.</w:t>
      </w:r>
    </w:p>
    <w:p w:rsidR="00824F09" w:rsidRPr="00824F09" w:rsidRDefault="00824F09" w:rsidP="00824F09">
      <w:pPr>
        <w:rPr>
          <w:rFonts w:ascii="Times New Roman" w:hAnsi="Times New Roman" w:cs="Times New Roman"/>
          <w:sz w:val="28"/>
          <w:szCs w:val="28"/>
        </w:rPr>
      </w:pPr>
      <w:r w:rsidRPr="00824F09">
        <w:rPr>
          <w:rFonts w:ascii="Times New Roman" w:hAnsi="Times New Roman" w:cs="Times New Roman"/>
          <w:sz w:val="28"/>
          <w:szCs w:val="28"/>
        </w:rPr>
        <w:t xml:space="preserve"> </w:t>
      </w:r>
    </w:p>
    <w:p w:rsidR="00A47A19" w:rsidRDefault="00A47A19" w:rsidP="00824F09">
      <w:pPr>
        <w:rPr>
          <w:rFonts w:ascii="Times New Roman" w:hAnsi="Times New Roman" w:cs="Times New Roman"/>
          <w:sz w:val="28"/>
          <w:szCs w:val="28"/>
        </w:rPr>
      </w:pPr>
    </w:p>
    <w:p w:rsidR="00A47A19" w:rsidRDefault="00A47A19" w:rsidP="00824F09">
      <w:pPr>
        <w:rPr>
          <w:rFonts w:ascii="Times New Roman" w:hAnsi="Times New Roman" w:cs="Times New Roman"/>
          <w:sz w:val="28"/>
          <w:szCs w:val="28"/>
        </w:rPr>
      </w:pPr>
    </w:p>
    <w:p w:rsidR="00824F09" w:rsidRPr="00F361C6" w:rsidRDefault="00824F09" w:rsidP="00824F09">
      <w:pPr>
        <w:rPr>
          <w:rFonts w:ascii="Times New Roman" w:hAnsi="Times New Roman" w:cs="Times New Roman"/>
          <w:b/>
          <w:sz w:val="28"/>
          <w:szCs w:val="28"/>
        </w:rPr>
      </w:pPr>
      <w:r w:rsidRPr="00824F09">
        <w:rPr>
          <w:rFonts w:ascii="Times New Roman" w:hAnsi="Times New Roman" w:cs="Times New Roman"/>
          <w:sz w:val="28"/>
          <w:szCs w:val="28"/>
        </w:rPr>
        <w:lastRenderedPageBreak/>
        <w:t xml:space="preserve"> </w:t>
      </w:r>
      <w:r w:rsidRPr="00F361C6">
        <w:rPr>
          <w:rFonts w:ascii="Times New Roman" w:hAnsi="Times New Roman" w:cs="Times New Roman"/>
          <w:b/>
          <w:sz w:val="28"/>
          <w:szCs w:val="28"/>
        </w:rPr>
        <w:t>Tez Sağlama Politikası</w:t>
      </w:r>
    </w:p>
    <w:p w:rsidR="00824F09" w:rsidRPr="00F361C6" w:rsidRDefault="00967FF4" w:rsidP="00A47A19">
      <w:pPr>
        <w:jc w:val="both"/>
        <w:rPr>
          <w:rFonts w:ascii="Times New Roman" w:hAnsi="Times New Roman" w:cs="Times New Roman"/>
          <w:sz w:val="28"/>
          <w:szCs w:val="28"/>
        </w:rPr>
      </w:pPr>
      <w:r>
        <w:rPr>
          <w:rFonts w:ascii="Times New Roman" w:hAnsi="Times New Roman" w:cs="Times New Roman"/>
          <w:sz w:val="28"/>
          <w:szCs w:val="28"/>
        </w:rPr>
        <w:t>a)</w:t>
      </w:r>
      <w:r w:rsidR="00824F09" w:rsidRPr="00824F09">
        <w:rPr>
          <w:rFonts w:ascii="Times New Roman" w:hAnsi="Times New Roman" w:cs="Times New Roman"/>
          <w:sz w:val="28"/>
          <w:szCs w:val="28"/>
        </w:rPr>
        <w:t xml:space="preserve">Üniversitede hazırlanmış tezlerin tam metinleri başlangıçtan itibaren Kütüphane kataloğu üzerinden erişime açılacaktır. Yazarı tarafından elektronik kullanımına izin verilmeyen tezlerin bibliyografik kimliklerine katalogdan erişilebilecek ve basılı kopyaları Kütüphanede tutulacaktır. Ayrıca diğer ülkelerde üretilen tezlerin elektronik </w:t>
      </w:r>
      <w:proofErr w:type="gramStart"/>
      <w:r w:rsidR="00824F09" w:rsidRPr="00824F09">
        <w:rPr>
          <w:rFonts w:ascii="Times New Roman" w:hAnsi="Times New Roman" w:cs="Times New Roman"/>
          <w:sz w:val="28"/>
          <w:szCs w:val="28"/>
        </w:rPr>
        <w:t>versiyonlarına</w:t>
      </w:r>
      <w:proofErr w:type="gramEnd"/>
      <w:r w:rsidR="00824F09" w:rsidRPr="00824F09">
        <w:rPr>
          <w:rFonts w:ascii="Times New Roman" w:hAnsi="Times New Roman" w:cs="Times New Roman"/>
          <w:sz w:val="28"/>
          <w:szCs w:val="28"/>
        </w:rPr>
        <w:t xml:space="preserve"> erişim</w:t>
      </w:r>
      <w:r w:rsidR="00F361C6">
        <w:rPr>
          <w:rFonts w:ascii="Times New Roman" w:hAnsi="Times New Roman" w:cs="Times New Roman"/>
          <w:sz w:val="28"/>
          <w:szCs w:val="28"/>
        </w:rPr>
        <w:t xml:space="preserve"> sağlanacaktır.</w:t>
      </w:r>
    </w:p>
    <w:p w:rsidR="008B477F" w:rsidRPr="00B0584C" w:rsidRDefault="008B477F" w:rsidP="00370654">
      <w:pPr>
        <w:jc w:val="both"/>
        <w:rPr>
          <w:rFonts w:ascii="Times New Roman" w:hAnsi="Times New Roman" w:cs="Times New Roman"/>
          <w:b/>
          <w:sz w:val="28"/>
          <w:szCs w:val="28"/>
        </w:rPr>
      </w:pPr>
    </w:p>
    <w:p w:rsidR="005314BF" w:rsidRPr="007066CA" w:rsidRDefault="00967FF4" w:rsidP="00370654">
      <w:pPr>
        <w:jc w:val="both"/>
        <w:rPr>
          <w:rFonts w:ascii="Times New Roman" w:hAnsi="Times New Roman" w:cs="Times New Roman"/>
          <w:b/>
          <w:sz w:val="28"/>
          <w:szCs w:val="28"/>
        </w:rPr>
      </w:pPr>
      <w:r>
        <w:rPr>
          <w:rFonts w:ascii="Times New Roman" w:hAnsi="Times New Roman" w:cs="Times New Roman"/>
          <w:b/>
          <w:sz w:val="28"/>
          <w:szCs w:val="28"/>
        </w:rPr>
        <w:t xml:space="preserve">YEDİNCİ </w:t>
      </w:r>
      <w:r w:rsidR="007066CA">
        <w:rPr>
          <w:rFonts w:ascii="Times New Roman" w:hAnsi="Times New Roman" w:cs="Times New Roman"/>
          <w:b/>
          <w:sz w:val="28"/>
          <w:szCs w:val="28"/>
        </w:rPr>
        <w:t>BÖLÜM</w:t>
      </w:r>
    </w:p>
    <w:p w:rsidR="005314BF" w:rsidRPr="007066CA" w:rsidRDefault="005314BF" w:rsidP="00370654">
      <w:pPr>
        <w:jc w:val="both"/>
        <w:rPr>
          <w:rFonts w:ascii="Times New Roman" w:hAnsi="Times New Roman" w:cs="Times New Roman"/>
          <w:b/>
          <w:sz w:val="28"/>
          <w:szCs w:val="28"/>
        </w:rPr>
      </w:pPr>
      <w:r w:rsidRPr="007066CA">
        <w:rPr>
          <w:rFonts w:ascii="Times New Roman" w:hAnsi="Times New Roman" w:cs="Times New Roman"/>
          <w:b/>
          <w:sz w:val="28"/>
          <w:szCs w:val="28"/>
        </w:rPr>
        <w:t>Kütüphane Uyarıları</w:t>
      </w:r>
    </w:p>
    <w:p w:rsidR="005314BF" w:rsidRPr="005314BF" w:rsidRDefault="008F3DE1" w:rsidP="00370654">
      <w:pPr>
        <w:jc w:val="both"/>
        <w:rPr>
          <w:rFonts w:ascii="Times New Roman" w:hAnsi="Times New Roman" w:cs="Times New Roman"/>
          <w:sz w:val="28"/>
          <w:szCs w:val="28"/>
        </w:rPr>
      </w:pPr>
      <w:r>
        <w:rPr>
          <w:rFonts w:ascii="Times New Roman" w:hAnsi="Times New Roman" w:cs="Times New Roman"/>
          <w:b/>
          <w:sz w:val="28"/>
          <w:szCs w:val="28"/>
        </w:rPr>
        <w:t>MADDE 15</w:t>
      </w:r>
      <w:r w:rsidR="005314BF" w:rsidRPr="007066CA">
        <w:rPr>
          <w:rFonts w:ascii="Times New Roman" w:hAnsi="Times New Roman" w:cs="Times New Roman"/>
          <w:b/>
          <w:sz w:val="28"/>
          <w:szCs w:val="28"/>
        </w:rPr>
        <w:t>- (1)</w:t>
      </w:r>
      <w:r w:rsidR="005314BF" w:rsidRPr="005314BF">
        <w:rPr>
          <w:rFonts w:ascii="Times New Roman" w:hAnsi="Times New Roman" w:cs="Times New Roman"/>
          <w:sz w:val="28"/>
          <w:szCs w:val="28"/>
        </w:rPr>
        <w:t xml:space="preserve"> Kütüphanede uyulması gereken kurallar şunlardır:</w:t>
      </w:r>
    </w:p>
    <w:p w:rsidR="005314BF" w:rsidRPr="005314BF" w:rsidRDefault="005314BF" w:rsidP="00370654">
      <w:pPr>
        <w:jc w:val="both"/>
        <w:rPr>
          <w:rFonts w:ascii="Times New Roman" w:hAnsi="Times New Roman" w:cs="Times New Roman"/>
          <w:sz w:val="28"/>
          <w:szCs w:val="28"/>
        </w:rPr>
      </w:pPr>
      <w:r w:rsidRPr="007066CA">
        <w:rPr>
          <w:rFonts w:ascii="Times New Roman" w:hAnsi="Times New Roman" w:cs="Times New Roman"/>
          <w:b/>
          <w:sz w:val="28"/>
          <w:szCs w:val="28"/>
        </w:rPr>
        <w:t>a)</w:t>
      </w:r>
      <w:r w:rsidRPr="005314BF">
        <w:rPr>
          <w:rFonts w:ascii="Times New Roman" w:hAnsi="Times New Roman" w:cs="Times New Roman"/>
          <w:sz w:val="28"/>
          <w:szCs w:val="28"/>
        </w:rPr>
        <w:t>Kütüphaneden alınan materyal ödünç verme bölümüne kaydettirilir ve kütüphaneden</w:t>
      </w:r>
      <w:r w:rsidR="00A47A19">
        <w:rPr>
          <w:rFonts w:ascii="Times New Roman" w:hAnsi="Times New Roman" w:cs="Times New Roman"/>
          <w:sz w:val="28"/>
          <w:szCs w:val="28"/>
        </w:rPr>
        <w:t xml:space="preserve"> </w:t>
      </w:r>
      <w:r w:rsidRPr="005314BF">
        <w:rPr>
          <w:rFonts w:ascii="Times New Roman" w:hAnsi="Times New Roman" w:cs="Times New Roman"/>
          <w:sz w:val="28"/>
          <w:szCs w:val="28"/>
        </w:rPr>
        <w:t xml:space="preserve">çıkışta kontrol memuruna gösterilir. </w:t>
      </w:r>
    </w:p>
    <w:p w:rsidR="005314BF" w:rsidRPr="005314BF" w:rsidRDefault="005314BF" w:rsidP="00370654">
      <w:pPr>
        <w:jc w:val="both"/>
        <w:rPr>
          <w:rFonts w:ascii="Times New Roman" w:hAnsi="Times New Roman" w:cs="Times New Roman"/>
          <w:sz w:val="28"/>
          <w:szCs w:val="28"/>
        </w:rPr>
      </w:pPr>
      <w:r w:rsidRPr="007066CA">
        <w:rPr>
          <w:rFonts w:ascii="Times New Roman" w:hAnsi="Times New Roman" w:cs="Times New Roman"/>
          <w:b/>
          <w:sz w:val="28"/>
          <w:szCs w:val="28"/>
        </w:rPr>
        <w:t>b)</w:t>
      </w:r>
      <w:r w:rsidRPr="005314BF">
        <w:rPr>
          <w:rFonts w:ascii="Times New Roman" w:hAnsi="Times New Roman" w:cs="Times New Roman"/>
          <w:sz w:val="28"/>
          <w:szCs w:val="28"/>
        </w:rPr>
        <w:t>Kütüphanede sigara içilmez.</w:t>
      </w:r>
    </w:p>
    <w:p w:rsidR="005314BF" w:rsidRPr="005314BF" w:rsidRDefault="005314BF" w:rsidP="00370654">
      <w:pPr>
        <w:jc w:val="both"/>
        <w:rPr>
          <w:rFonts w:ascii="Times New Roman" w:hAnsi="Times New Roman" w:cs="Times New Roman"/>
          <w:sz w:val="28"/>
          <w:szCs w:val="28"/>
        </w:rPr>
      </w:pPr>
      <w:r w:rsidRPr="007066CA">
        <w:rPr>
          <w:rFonts w:ascii="Times New Roman" w:hAnsi="Times New Roman" w:cs="Times New Roman"/>
          <w:b/>
          <w:sz w:val="28"/>
          <w:szCs w:val="28"/>
        </w:rPr>
        <w:t>c)</w:t>
      </w:r>
      <w:r w:rsidRPr="005314BF">
        <w:rPr>
          <w:rFonts w:ascii="Times New Roman" w:hAnsi="Times New Roman" w:cs="Times New Roman"/>
          <w:sz w:val="28"/>
          <w:szCs w:val="28"/>
        </w:rPr>
        <w:t xml:space="preserve">Kütüphanede yüksek sesle konuşulmaz. </w:t>
      </w:r>
    </w:p>
    <w:p w:rsidR="005314BF" w:rsidRPr="005314BF" w:rsidRDefault="00A47A19" w:rsidP="00370654">
      <w:pPr>
        <w:jc w:val="both"/>
        <w:rPr>
          <w:rFonts w:ascii="Times New Roman" w:hAnsi="Times New Roman" w:cs="Times New Roman"/>
          <w:sz w:val="28"/>
          <w:szCs w:val="28"/>
        </w:rPr>
      </w:pPr>
      <w:r>
        <w:rPr>
          <w:rFonts w:ascii="Times New Roman" w:hAnsi="Times New Roman" w:cs="Times New Roman"/>
          <w:b/>
          <w:sz w:val="28"/>
          <w:szCs w:val="28"/>
        </w:rPr>
        <w:t>d</w:t>
      </w:r>
      <w:r w:rsidR="005314BF" w:rsidRPr="007066CA">
        <w:rPr>
          <w:rFonts w:ascii="Times New Roman" w:hAnsi="Times New Roman" w:cs="Times New Roman"/>
          <w:b/>
          <w:sz w:val="28"/>
          <w:szCs w:val="28"/>
        </w:rPr>
        <w:t>)</w:t>
      </w:r>
      <w:r w:rsidR="005314BF" w:rsidRPr="005314BF">
        <w:rPr>
          <w:rFonts w:ascii="Times New Roman" w:hAnsi="Times New Roman" w:cs="Times New Roman"/>
          <w:sz w:val="28"/>
          <w:szCs w:val="28"/>
        </w:rPr>
        <w:t>Kütüphanede Başkanlığın göstereceği yer haricinde grup çalışmaları yapılamaz.</w:t>
      </w:r>
    </w:p>
    <w:p w:rsidR="005314BF" w:rsidRPr="005314BF" w:rsidRDefault="00A47A19" w:rsidP="00370654">
      <w:pPr>
        <w:jc w:val="both"/>
        <w:rPr>
          <w:rFonts w:ascii="Times New Roman" w:hAnsi="Times New Roman" w:cs="Times New Roman"/>
          <w:sz w:val="28"/>
          <w:szCs w:val="28"/>
        </w:rPr>
      </w:pPr>
      <w:r>
        <w:rPr>
          <w:rFonts w:ascii="Times New Roman" w:hAnsi="Times New Roman" w:cs="Times New Roman"/>
          <w:b/>
          <w:sz w:val="28"/>
          <w:szCs w:val="28"/>
        </w:rPr>
        <w:t>e</w:t>
      </w:r>
      <w:r w:rsidR="005314BF" w:rsidRPr="007066CA">
        <w:rPr>
          <w:rFonts w:ascii="Times New Roman" w:hAnsi="Times New Roman" w:cs="Times New Roman"/>
          <w:b/>
          <w:sz w:val="28"/>
          <w:szCs w:val="28"/>
        </w:rPr>
        <w:t>)</w:t>
      </w:r>
      <w:r w:rsidR="005314BF" w:rsidRPr="005314BF">
        <w:rPr>
          <w:rFonts w:ascii="Times New Roman" w:hAnsi="Times New Roman" w:cs="Times New Roman"/>
          <w:sz w:val="28"/>
          <w:szCs w:val="28"/>
        </w:rPr>
        <w:t xml:space="preserve">Okuma salonunda bir okuyucu bir başka okuyucu için yer ayıramaz. </w:t>
      </w:r>
    </w:p>
    <w:p w:rsidR="005314BF" w:rsidRPr="005314BF" w:rsidRDefault="00A47A19" w:rsidP="00370654">
      <w:pPr>
        <w:jc w:val="both"/>
        <w:rPr>
          <w:rFonts w:ascii="Times New Roman" w:hAnsi="Times New Roman" w:cs="Times New Roman"/>
          <w:sz w:val="28"/>
          <w:szCs w:val="28"/>
        </w:rPr>
      </w:pPr>
      <w:r>
        <w:rPr>
          <w:rFonts w:ascii="Times New Roman" w:hAnsi="Times New Roman" w:cs="Times New Roman"/>
          <w:b/>
          <w:sz w:val="28"/>
          <w:szCs w:val="28"/>
        </w:rPr>
        <w:t>f</w:t>
      </w:r>
      <w:r w:rsidR="005314BF" w:rsidRPr="007066CA">
        <w:rPr>
          <w:rFonts w:ascii="Times New Roman" w:hAnsi="Times New Roman" w:cs="Times New Roman"/>
          <w:b/>
          <w:sz w:val="28"/>
          <w:szCs w:val="28"/>
        </w:rPr>
        <w:t>)</w:t>
      </w:r>
      <w:r w:rsidR="005314BF" w:rsidRPr="005314BF">
        <w:rPr>
          <w:rFonts w:ascii="Times New Roman" w:hAnsi="Times New Roman" w:cs="Times New Roman"/>
          <w:sz w:val="28"/>
          <w:szCs w:val="28"/>
        </w:rPr>
        <w:t xml:space="preserve">Okuma salonunda herhangi bir şey yemek içmek yasaktır. </w:t>
      </w:r>
    </w:p>
    <w:p w:rsidR="005314BF" w:rsidRPr="005314BF" w:rsidRDefault="00A47A19" w:rsidP="00370654">
      <w:pPr>
        <w:jc w:val="both"/>
        <w:rPr>
          <w:rFonts w:ascii="Times New Roman" w:hAnsi="Times New Roman" w:cs="Times New Roman"/>
          <w:sz w:val="28"/>
          <w:szCs w:val="28"/>
        </w:rPr>
      </w:pPr>
      <w:r>
        <w:rPr>
          <w:rFonts w:ascii="Times New Roman" w:hAnsi="Times New Roman" w:cs="Times New Roman"/>
          <w:b/>
          <w:sz w:val="28"/>
          <w:szCs w:val="28"/>
        </w:rPr>
        <w:t>g</w:t>
      </w:r>
      <w:r w:rsidR="005314BF" w:rsidRPr="007066CA">
        <w:rPr>
          <w:rFonts w:ascii="Times New Roman" w:hAnsi="Times New Roman" w:cs="Times New Roman"/>
          <w:b/>
          <w:sz w:val="28"/>
          <w:szCs w:val="28"/>
        </w:rPr>
        <w:t>)</w:t>
      </w:r>
      <w:r w:rsidR="005314BF" w:rsidRPr="005314BF">
        <w:rPr>
          <w:rFonts w:ascii="Times New Roman" w:hAnsi="Times New Roman" w:cs="Times New Roman"/>
          <w:sz w:val="28"/>
          <w:szCs w:val="28"/>
        </w:rPr>
        <w:t xml:space="preserve">Okuyucular kütüphanede görevli personelin uyarılarına uymak zorundadırlar. </w:t>
      </w:r>
    </w:p>
    <w:p w:rsidR="005314BF" w:rsidRPr="005314BF" w:rsidRDefault="00A47A19" w:rsidP="00370654">
      <w:pPr>
        <w:jc w:val="both"/>
        <w:rPr>
          <w:rFonts w:ascii="Times New Roman" w:hAnsi="Times New Roman" w:cs="Times New Roman"/>
          <w:sz w:val="28"/>
          <w:szCs w:val="28"/>
        </w:rPr>
      </w:pPr>
      <w:r>
        <w:rPr>
          <w:rFonts w:ascii="Times New Roman" w:hAnsi="Times New Roman" w:cs="Times New Roman"/>
          <w:b/>
          <w:sz w:val="28"/>
          <w:szCs w:val="28"/>
        </w:rPr>
        <w:t>h</w:t>
      </w:r>
      <w:r w:rsidR="005314BF" w:rsidRPr="007066CA">
        <w:rPr>
          <w:rFonts w:ascii="Times New Roman" w:hAnsi="Times New Roman" w:cs="Times New Roman"/>
          <w:b/>
          <w:sz w:val="28"/>
          <w:szCs w:val="28"/>
        </w:rPr>
        <w:t>)</w:t>
      </w:r>
      <w:r w:rsidR="005314BF" w:rsidRPr="005314BF">
        <w:rPr>
          <w:rFonts w:ascii="Times New Roman" w:hAnsi="Times New Roman" w:cs="Times New Roman"/>
          <w:sz w:val="28"/>
          <w:szCs w:val="28"/>
        </w:rPr>
        <w:t>Uyarılara rağmen kütüphane düzenini bozan, kurallara uymamakta direnen okuyucuların</w:t>
      </w:r>
      <w:r>
        <w:rPr>
          <w:rFonts w:ascii="Times New Roman" w:hAnsi="Times New Roman" w:cs="Times New Roman"/>
          <w:sz w:val="28"/>
          <w:szCs w:val="28"/>
        </w:rPr>
        <w:t xml:space="preserve"> </w:t>
      </w:r>
      <w:r w:rsidR="005314BF" w:rsidRPr="005314BF">
        <w:rPr>
          <w:rFonts w:ascii="Times New Roman" w:hAnsi="Times New Roman" w:cs="Times New Roman"/>
          <w:sz w:val="28"/>
          <w:szCs w:val="28"/>
        </w:rPr>
        <w:t xml:space="preserve">kütüphane hizmetlerinden yararlanmaları geçici veya sürekli olarak yasaklanır. </w:t>
      </w:r>
    </w:p>
    <w:p w:rsidR="005314BF" w:rsidRPr="007066CA" w:rsidRDefault="005314BF" w:rsidP="00370654">
      <w:pPr>
        <w:jc w:val="both"/>
        <w:rPr>
          <w:rFonts w:ascii="Times New Roman" w:hAnsi="Times New Roman" w:cs="Times New Roman"/>
          <w:b/>
          <w:sz w:val="28"/>
          <w:szCs w:val="28"/>
        </w:rPr>
      </w:pPr>
      <w:r w:rsidRPr="007066CA">
        <w:rPr>
          <w:rFonts w:ascii="Times New Roman" w:hAnsi="Times New Roman" w:cs="Times New Roman"/>
          <w:b/>
          <w:sz w:val="28"/>
          <w:szCs w:val="28"/>
        </w:rPr>
        <w:t>Yürürlük</w:t>
      </w:r>
    </w:p>
    <w:p w:rsidR="005314BF" w:rsidRPr="005314BF" w:rsidRDefault="008F3DE1" w:rsidP="00A47A19">
      <w:pPr>
        <w:jc w:val="both"/>
        <w:rPr>
          <w:rFonts w:ascii="Times New Roman" w:hAnsi="Times New Roman" w:cs="Times New Roman"/>
          <w:sz w:val="28"/>
          <w:szCs w:val="28"/>
        </w:rPr>
      </w:pPr>
      <w:r w:rsidRPr="008F3DE1">
        <w:rPr>
          <w:rFonts w:ascii="Times New Roman" w:hAnsi="Times New Roman" w:cs="Times New Roman"/>
          <w:b/>
          <w:sz w:val="28"/>
          <w:szCs w:val="28"/>
        </w:rPr>
        <w:t>Madde 16-1</w:t>
      </w:r>
      <w:proofErr w:type="gramStart"/>
      <w:r w:rsidRPr="008F3DE1">
        <w:rPr>
          <w:rFonts w:ascii="Times New Roman" w:hAnsi="Times New Roman" w:cs="Times New Roman"/>
          <w:b/>
          <w:sz w:val="28"/>
          <w:szCs w:val="28"/>
        </w:rPr>
        <w:t>)</w:t>
      </w:r>
      <w:proofErr w:type="gramEnd"/>
      <w:r w:rsidR="0008539B">
        <w:rPr>
          <w:rFonts w:ascii="Times New Roman" w:hAnsi="Times New Roman" w:cs="Times New Roman"/>
          <w:sz w:val="28"/>
          <w:szCs w:val="28"/>
        </w:rPr>
        <w:t>Bu yönerge, Iğdır</w:t>
      </w:r>
      <w:r w:rsidR="005314BF" w:rsidRPr="005314BF">
        <w:rPr>
          <w:rFonts w:ascii="Times New Roman" w:hAnsi="Times New Roman" w:cs="Times New Roman"/>
          <w:sz w:val="28"/>
          <w:szCs w:val="28"/>
        </w:rPr>
        <w:t xml:space="preserve"> üniversitesi Senatosu’nda kabul edildiği tarihte yürürlüğe girer. </w:t>
      </w:r>
    </w:p>
    <w:p w:rsidR="005314BF" w:rsidRPr="007066CA" w:rsidRDefault="005314BF" w:rsidP="00370654">
      <w:pPr>
        <w:jc w:val="both"/>
        <w:rPr>
          <w:rFonts w:ascii="Times New Roman" w:hAnsi="Times New Roman" w:cs="Times New Roman"/>
          <w:b/>
          <w:sz w:val="28"/>
          <w:szCs w:val="28"/>
        </w:rPr>
      </w:pPr>
      <w:r w:rsidRPr="007066CA">
        <w:rPr>
          <w:rFonts w:ascii="Times New Roman" w:hAnsi="Times New Roman" w:cs="Times New Roman"/>
          <w:b/>
          <w:sz w:val="28"/>
          <w:szCs w:val="28"/>
        </w:rPr>
        <w:t>Yürütme</w:t>
      </w:r>
    </w:p>
    <w:p w:rsidR="005314BF" w:rsidRPr="005314BF" w:rsidRDefault="008F3DE1" w:rsidP="00370654">
      <w:pPr>
        <w:jc w:val="both"/>
        <w:rPr>
          <w:rFonts w:ascii="Times New Roman" w:hAnsi="Times New Roman" w:cs="Times New Roman"/>
          <w:sz w:val="28"/>
          <w:szCs w:val="28"/>
        </w:rPr>
      </w:pPr>
      <w:r>
        <w:rPr>
          <w:rFonts w:ascii="Times New Roman" w:hAnsi="Times New Roman" w:cs="Times New Roman"/>
          <w:b/>
          <w:sz w:val="28"/>
          <w:szCs w:val="28"/>
        </w:rPr>
        <w:t>MADDE 17</w:t>
      </w:r>
      <w:r w:rsidR="005314BF" w:rsidRPr="007066CA">
        <w:rPr>
          <w:rFonts w:ascii="Times New Roman" w:hAnsi="Times New Roman" w:cs="Times New Roman"/>
          <w:b/>
          <w:sz w:val="28"/>
          <w:szCs w:val="28"/>
        </w:rPr>
        <w:t>- (1)</w:t>
      </w:r>
      <w:r w:rsidR="0008539B">
        <w:rPr>
          <w:rFonts w:ascii="Times New Roman" w:hAnsi="Times New Roman" w:cs="Times New Roman"/>
          <w:sz w:val="28"/>
          <w:szCs w:val="28"/>
        </w:rPr>
        <w:t xml:space="preserve"> Bu yönerge hükümlerini Iğdır</w:t>
      </w:r>
      <w:r w:rsidR="00296983">
        <w:rPr>
          <w:rFonts w:ascii="Times New Roman" w:hAnsi="Times New Roman" w:cs="Times New Roman"/>
          <w:sz w:val="28"/>
          <w:szCs w:val="28"/>
        </w:rPr>
        <w:t xml:space="preserve"> Üniversitesi </w:t>
      </w:r>
      <w:r w:rsidR="00DB40D0">
        <w:rPr>
          <w:rFonts w:ascii="Times New Roman" w:hAnsi="Times New Roman" w:cs="Times New Roman"/>
          <w:sz w:val="28"/>
          <w:szCs w:val="28"/>
        </w:rPr>
        <w:t>Rektörü</w:t>
      </w:r>
      <w:r w:rsidR="00296983">
        <w:rPr>
          <w:rFonts w:ascii="Times New Roman" w:hAnsi="Times New Roman" w:cs="Times New Roman"/>
          <w:sz w:val="28"/>
          <w:szCs w:val="28"/>
        </w:rPr>
        <w:t xml:space="preserve"> </w:t>
      </w:r>
      <w:r w:rsidR="005314BF" w:rsidRPr="005314BF">
        <w:rPr>
          <w:rFonts w:ascii="Times New Roman" w:hAnsi="Times New Roman" w:cs="Times New Roman"/>
          <w:sz w:val="28"/>
          <w:szCs w:val="28"/>
        </w:rPr>
        <w:t>yürütür.</w:t>
      </w:r>
    </w:p>
    <w:sectPr w:rsidR="005314BF" w:rsidRPr="005314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CFB" w:rsidRDefault="00935CFB" w:rsidP="00C34CCB">
      <w:pPr>
        <w:spacing w:after="0" w:line="240" w:lineRule="auto"/>
      </w:pPr>
      <w:r>
        <w:separator/>
      </w:r>
    </w:p>
  </w:endnote>
  <w:endnote w:type="continuationSeparator" w:id="0">
    <w:p w:rsidR="00935CFB" w:rsidRDefault="00935CFB" w:rsidP="00C3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CFB" w:rsidRDefault="00935CFB" w:rsidP="00C34CCB">
      <w:pPr>
        <w:spacing w:after="0" w:line="240" w:lineRule="auto"/>
      </w:pPr>
      <w:r>
        <w:separator/>
      </w:r>
    </w:p>
  </w:footnote>
  <w:footnote w:type="continuationSeparator" w:id="0">
    <w:p w:rsidR="00935CFB" w:rsidRDefault="00935CFB" w:rsidP="00C34C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768C"/>
    <w:multiLevelType w:val="hybridMultilevel"/>
    <w:tmpl w:val="5FBE9414"/>
    <w:lvl w:ilvl="0" w:tplc="6CF6748A">
      <w:start w:val="1"/>
      <w:numFmt w:val="bullet"/>
      <w:lvlText w:val=""/>
      <w:lvlJc w:val="left"/>
      <w:pPr>
        <w:tabs>
          <w:tab w:val="num" w:pos="720"/>
        </w:tabs>
        <w:ind w:left="720" w:hanging="360"/>
      </w:pPr>
      <w:rPr>
        <w:rFonts w:ascii="Webdings" w:hAnsi="Webdings" w:hint="default"/>
      </w:rPr>
    </w:lvl>
    <w:lvl w:ilvl="1" w:tplc="348409DE" w:tentative="1">
      <w:start w:val="1"/>
      <w:numFmt w:val="bullet"/>
      <w:lvlText w:val=""/>
      <w:lvlJc w:val="left"/>
      <w:pPr>
        <w:tabs>
          <w:tab w:val="num" w:pos="1440"/>
        </w:tabs>
        <w:ind w:left="1440" w:hanging="360"/>
      </w:pPr>
      <w:rPr>
        <w:rFonts w:ascii="Webdings" w:hAnsi="Webdings" w:hint="default"/>
      </w:rPr>
    </w:lvl>
    <w:lvl w:ilvl="2" w:tplc="CB504CBA" w:tentative="1">
      <w:start w:val="1"/>
      <w:numFmt w:val="bullet"/>
      <w:lvlText w:val=""/>
      <w:lvlJc w:val="left"/>
      <w:pPr>
        <w:tabs>
          <w:tab w:val="num" w:pos="2160"/>
        </w:tabs>
        <w:ind w:left="2160" w:hanging="360"/>
      </w:pPr>
      <w:rPr>
        <w:rFonts w:ascii="Webdings" w:hAnsi="Webdings" w:hint="default"/>
      </w:rPr>
    </w:lvl>
    <w:lvl w:ilvl="3" w:tplc="0FD60816" w:tentative="1">
      <w:start w:val="1"/>
      <w:numFmt w:val="bullet"/>
      <w:lvlText w:val=""/>
      <w:lvlJc w:val="left"/>
      <w:pPr>
        <w:tabs>
          <w:tab w:val="num" w:pos="2880"/>
        </w:tabs>
        <w:ind w:left="2880" w:hanging="360"/>
      </w:pPr>
      <w:rPr>
        <w:rFonts w:ascii="Webdings" w:hAnsi="Webdings" w:hint="default"/>
      </w:rPr>
    </w:lvl>
    <w:lvl w:ilvl="4" w:tplc="834ED41E" w:tentative="1">
      <w:start w:val="1"/>
      <w:numFmt w:val="bullet"/>
      <w:lvlText w:val=""/>
      <w:lvlJc w:val="left"/>
      <w:pPr>
        <w:tabs>
          <w:tab w:val="num" w:pos="3600"/>
        </w:tabs>
        <w:ind w:left="3600" w:hanging="360"/>
      </w:pPr>
      <w:rPr>
        <w:rFonts w:ascii="Webdings" w:hAnsi="Webdings" w:hint="default"/>
      </w:rPr>
    </w:lvl>
    <w:lvl w:ilvl="5" w:tplc="2C262574" w:tentative="1">
      <w:start w:val="1"/>
      <w:numFmt w:val="bullet"/>
      <w:lvlText w:val=""/>
      <w:lvlJc w:val="left"/>
      <w:pPr>
        <w:tabs>
          <w:tab w:val="num" w:pos="4320"/>
        </w:tabs>
        <w:ind w:left="4320" w:hanging="360"/>
      </w:pPr>
      <w:rPr>
        <w:rFonts w:ascii="Webdings" w:hAnsi="Webdings" w:hint="default"/>
      </w:rPr>
    </w:lvl>
    <w:lvl w:ilvl="6" w:tplc="5B321CE8" w:tentative="1">
      <w:start w:val="1"/>
      <w:numFmt w:val="bullet"/>
      <w:lvlText w:val=""/>
      <w:lvlJc w:val="left"/>
      <w:pPr>
        <w:tabs>
          <w:tab w:val="num" w:pos="5040"/>
        </w:tabs>
        <w:ind w:left="5040" w:hanging="360"/>
      </w:pPr>
      <w:rPr>
        <w:rFonts w:ascii="Webdings" w:hAnsi="Webdings" w:hint="default"/>
      </w:rPr>
    </w:lvl>
    <w:lvl w:ilvl="7" w:tplc="756E80E0" w:tentative="1">
      <w:start w:val="1"/>
      <w:numFmt w:val="bullet"/>
      <w:lvlText w:val=""/>
      <w:lvlJc w:val="left"/>
      <w:pPr>
        <w:tabs>
          <w:tab w:val="num" w:pos="5760"/>
        </w:tabs>
        <w:ind w:left="5760" w:hanging="360"/>
      </w:pPr>
      <w:rPr>
        <w:rFonts w:ascii="Webdings" w:hAnsi="Webdings" w:hint="default"/>
      </w:rPr>
    </w:lvl>
    <w:lvl w:ilvl="8" w:tplc="9D262C26" w:tentative="1">
      <w:start w:val="1"/>
      <w:numFmt w:val="bullet"/>
      <w:lvlText w:val=""/>
      <w:lvlJc w:val="left"/>
      <w:pPr>
        <w:tabs>
          <w:tab w:val="num" w:pos="6480"/>
        </w:tabs>
        <w:ind w:left="6480" w:hanging="360"/>
      </w:pPr>
      <w:rPr>
        <w:rFonts w:ascii="Webdings" w:hAnsi="Webdings" w:hint="default"/>
      </w:rPr>
    </w:lvl>
  </w:abstractNum>
  <w:abstractNum w:abstractNumId="1">
    <w:nsid w:val="1BDE4B67"/>
    <w:multiLevelType w:val="multilevel"/>
    <w:tmpl w:val="D410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080AC8"/>
    <w:multiLevelType w:val="hybridMultilevel"/>
    <w:tmpl w:val="7E2CF670"/>
    <w:lvl w:ilvl="0" w:tplc="EF5AF9B0">
      <w:start w:val="1"/>
      <w:numFmt w:val="bullet"/>
      <w:lvlText w:val=""/>
      <w:lvlJc w:val="left"/>
      <w:pPr>
        <w:tabs>
          <w:tab w:val="num" w:pos="720"/>
        </w:tabs>
        <w:ind w:left="720" w:hanging="360"/>
      </w:pPr>
      <w:rPr>
        <w:rFonts w:ascii="Webdings" w:hAnsi="Webdings" w:hint="default"/>
      </w:rPr>
    </w:lvl>
    <w:lvl w:ilvl="1" w:tplc="8E1E8488" w:tentative="1">
      <w:start w:val="1"/>
      <w:numFmt w:val="bullet"/>
      <w:lvlText w:val=""/>
      <w:lvlJc w:val="left"/>
      <w:pPr>
        <w:tabs>
          <w:tab w:val="num" w:pos="1440"/>
        </w:tabs>
        <w:ind w:left="1440" w:hanging="360"/>
      </w:pPr>
      <w:rPr>
        <w:rFonts w:ascii="Webdings" w:hAnsi="Webdings" w:hint="default"/>
      </w:rPr>
    </w:lvl>
    <w:lvl w:ilvl="2" w:tplc="B7327458" w:tentative="1">
      <w:start w:val="1"/>
      <w:numFmt w:val="bullet"/>
      <w:lvlText w:val=""/>
      <w:lvlJc w:val="left"/>
      <w:pPr>
        <w:tabs>
          <w:tab w:val="num" w:pos="2160"/>
        </w:tabs>
        <w:ind w:left="2160" w:hanging="360"/>
      </w:pPr>
      <w:rPr>
        <w:rFonts w:ascii="Webdings" w:hAnsi="Webdings" w:hint="default"/>
      </w:rPr>
    </w:lvl>
    <w:lvl w:ilvl="3" w:tplc="F6DA98AE" w:tentative="1">
      <w:start w:val="1"/>
      <w:numFmt w:val="bullet"/>
      <w:lvlText w:val=""/>
      <w:lvlJc w:val="left"/>
      <w:pPr>
        <w:tabs>
          <w:tab w:val="num" w:pos="2880"/>
        </w:tabs>
        <w:ind w:left="2880" w:hanging="360"/>
      </w:pPr>
      <w:rPr>
        <w:rFonts w:ascii="Webdings" w:hAnsi="Webdings" w:hint="default"/>
      </w:rPr>
    </w:lvl>
    <w:lvl w:ilvl="4" w:tplc="B86A515C" w:tentative="1">
      <w:start w:val="1"/>
      <w:numFmt w:val="bullet"/>
      <w:lvlText w:val=""/>
      <w:lvlJc w:val="left"/>
      <w:pPr>
        <w:tabs>
          <w:tab w:val="num" w:pos="3600"/>
        </w:tabs>
        <w:ind w:left="3600" w:hanging="360"/>
      </w:pPr>
      <w:rPr>
        <w:rFonts w:ascii="Webdings" w:hAnsi="Webdings" w:hint="default"/>
      </w:rPr>
    </w:lvl>
    <w:lvl w:ilvl="5" w:tplc="9238FDB8" w:tentative="1">
      <w:start w:val="1"/>
      <w:numFmt w:val="bullet"/>
      <w:lvlText w:val=""/>
      <w:lvlJc w:val="left"/>
      <w:pPr>
        <w:tabs>
          <w:tab w:val="num" w:pos="4320"/>
        </w:tabs>
        <w:ind w:left="4320" w:hanging="360"/>
      </w:pPr>
      <w:rPr>
        <w:rFonts w:ascii="Webdings" w:hAnsi="Webdings" w:hint="default"/>
      </w:rPr>
    </w:lvl>
    <w:lvl w:ilvl="6" w:tplc="45C89CDC" w:tentative="1">
      <w:start w:val="1"/>
      <w:numFmt w:val="bullet"/>
      <w:lvlText w:val=""/>
      <w:lvlJc w:val="left"/>
      <w:pPr>
        <w:tabs>
          <w:tab w:val="num" w:pos="5040"/>
        </w:tabs>
        <w:ind w:left="5040" w:hanging="360"/>
      </w:pPr>
      <w:rPr>
        <w:rFonts w:ascii="Webdings" w:hAnsi="Webdings" w:hint="default"/>
      </w:rPr>
    </w:lvl>
    <w:lvl w:ilvl="7" w:tplc="4DD099B6" w:tentative="1">
      <w:start w:val="1"/>
      <w:numFmt w:val="bullet"/>
      <w:lvlText w:val=""/>
      <w:lvlJc w:val="left"/>
      <w:pPr>
        <w:tabs>
          <w:tab w:val="num" w:pos="5760"/>
        </w:tabs>
        <w:ind w:left="5760" w:hanging="360"/>
      </w:pPr>
      <w:rPr>
        <w:rFonts w:ascii="Webdings" w:hAnsi="Webdings" w:hint="default"/>
      </w:rPr>
    </w:lvl>
    <w:lvl w:ilvl="8" w:tplc="783E532A" w:tentative="1">
      <w:start w:val="1"/>
      <w:numFmt w:val="bullet"/>
      <w:lvlText w:val=""/>
      <w:lvlJc w:val="left"/>
      <w:pPr>
        <w:tabs>
          <w:tab w:val="num" w:pos="6480"/>
        </w:tabs>
        <w:ind w:left="6480" w:hanging="360"/>
      </w:pPr>
      <w:rPr>
        <w:rFonts w:ascii="Webdings" w:hAnsi="Web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4BF"/>
    <w:rsid w:val="0005345F"/>
    <w:rsid w:val="00081E6B"/>
    <w:rsid w:val="0008539B"/>
    <w:rsid w:val="00090439"/>
    <w:rsid w:val="001012DD"/>
    <w:rsid w:val="00121A46"/>
    <w:rsid w:val="001519D4"/>
    <w:rsid w:val="00184D73"/>
    <w:rsid w:val="001B123B"/>
    <w:rsid w:val="001C3620"/>
    <w:rsid w:val="00296983"/>
    <w:rsid w:val="002D0340"/>
    <w:rsid w:val="00353AA6"/>
    <w:rsid w:val="00370654"/>
    <w:rsid w:val="00384E7E"/>
    <w:rsid w:val="003C3F0A"/>
    <w:rsid w:val="003F3F03"/>
    <w:rsid w:val="004111C8"/>
    <w:rsid w:val="004170F8"/>
    <w:rsid w:val="00431BC8"/>
    <w:rsid w:val="00450C88"/>
    <w:rsid w:val="004B6876"/>
    <w:rsid w:val="004F37D0"/>
    <w:rsid w:val="005314BF"/>
    <w:rsid w:val="005850B9"/>
    <w:rsid w:val="005D7A15"/>
    <w:rsid w:val="006438C5"/>
    <w:rsid w:val="00691811"/>
    <w:rsid w:val="006A02F3"/>
    <w:rsid w:val="007066CA"/>
    <w:rsid w:val="0073249C"/>
    <w:rsid w:val="007A6DBB"/>
    <w:rsid w:val="007D200D"/>
    <w:rsid w:val="007F3BF8"/>
    <w:rsid w:val="008107A9"/>
    <w:rsid w:val="00822CDE"/>
    <w:rsid w:val="00824F09"/>
    <w:rsid w:val="008270DA"/>
    <w:rsid w:val="00836C87"/>
    <w:rsid w:val="00883AEF"/>
    <w:rsid w:val="008B477F"/>
    <w:rsid w:val="008D47C1"/>
    <w:rsid w:val="008F3DE1"/>
    <w:rsid w:val="00935CFB"/>
    <w:rsid w:val="0094113E"/>
    <w:rsid w:val="00950600"/>
    <w:rsid w:val="00967FF4"/>
    <w:rsid w:val="00A06245"/>
    <w:rsid w:val="00A4376D"/>
    <w:rsid w:val="00A47A19"/>
    <w:rsid w:val="00AD4D66"/>
    <w:rsid w:val="00AE7A44"/>
    <w:rsid w:val="00B00BBC"/>
    <w:rsid w:val="00B0584C"/>
    <w:rsid w:val="00C14D64"/>
    <w:rsid w:val="00C34CCB"/>
    <w:rsid w:val="00CE06E7"/>
    <w:rsid w:val="00D92F61"/>
    <w:rsid w:val="00DB40D0"/>
    <w:rsid w:val="00DC33FB"/>
    <w:rsid w:val="00E60BF5"/>
    <w:rsid w:val="00E83E9A"/>
    <w:rsid w:val="00EA2E35"/>
    <w:rsid w:val="00EA3687"/>
    <w:rsid w:val="00F361C6"/>
    <w:rsid w:val="00F76F4D"/>
    <w:rsid w:val="00F8621E"/>
    <w:rsid w:val="00F946CA"/>
    <w:rsid w:val="00F96B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C36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3620"/>
    <w:rPr>
      <w:rFonts w:ascii="Tahoma" w:hAnsi="Tahoma" w:cs="Tahoma"/>
      <w:sz w:val="16"/>
      <w:szCs w:val="16"/>
    </w:rPr>
  </w:style>
  <w:style w:type="paragraph" w:styleId="stbilgi">
    <w:name w:val="header"/>
    <w:basedOn w:val="Normal"/>
    <w:link w:val="stbilgiChar"/>
    <w:uiPriority w:val="99"/>
    <w:unhideWhenUsed/>
    <w:rsid w:val="00C34C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4CCB"/>
  </w:style>
  <w:style w:type="paragraph" w:styleId="Altbilgi">
    <w:name w:val="footer"/>
    <w:basedOn w:val="Normal"/>
    <w:link w:val="AltbilgiChar"/>
    <w:uiPriority w:val="99"/>
    <w:unhideWhenUsed/>
    <w:rsid w:val="00C34C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34CCB"/>
  </w:style>
  <w:style w:type="paragraph" w:styleId="NormalWeb">
    <w:name w:val="Normal (Web)"/>
    <w:basedOn w:val="Normal"/>
    <w:uiPriority w:val="99"/>
    <w:semiHidden/>
    <w:unhideWhenUsed/>
    <w:rsid w:val="00B058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0584C"/>
    <w:pPr>
      <w:spacing w:after="0" w:line="240" w:lineRule="auto"/>
      <w:ind w:left="720"/>
      <w:contextualSpacing/>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C36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3620"/>
    <w:rPr>
      <w:rFonts w:ascii="Tahoma" w:hAnsi="Tahoma" w:cs="Tahoma"/>
      <w:sz w:val="16"/>
      <w:szCs w:val="16"/>
    </w:rPr>
  </w:style>
  <w:style w:type="paragraph" w:styleId="stbilgi">
    <w:name w:val="header"/>
    <w:basedOn w:val="Normal"/>
    <w:link w:val="stbilgiChar"/>
    <w:uiPriority w:val="99"/>
    <w:unhideWhenUsed/>
    <w:rsid w:val="00C34C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4CCB"/>
  </w:style>
  <w:style w:type="paragraph" w:styleId="Altbilgi">
    <w:name w:val="footer"/>
    <w:basedOn w:val="Normal"/>
    <w:link w:val="AltbilgiChar"/>
    <w:uiPriority w:val="99"/>
    <w:unhideWhenUsed/>
    <w:rsid w:val="00C34C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34CCB"/>
  </w:style>
  <w:style w:type="paragraph" w:styleId="NormalWeb">
    <w:name w:val="Normal (Web)"/>
    <w:basedOn w:val="Normal"/>
    <w:uiPriority w:val="99"/>
    <w:semiHidden/>
    <w:unhideWhenUsed/>
    <w:rsid w:val="00B058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0584C"/>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74232">
      <w:bodyDiv w:val="1"/>
      <w:marLeft w:val="0"/>
      <w:marRight w:val="0"/>
      <w:marTop w:val="0"/>
      <w:marBottom w:val="0"/>
      <w:divBdr>
        <w:top w:val="none" w:sz="0" w:space="0" w:color="auto"/>
        <w:left w:val="none" w:sz="0" w:space="0" w:color="auto"/>
        <w:bottom w:val="none" w:sz="0" w:space="0" w:color="auto"/>
        <w:right w:val="none" w:sz="0" w:space="0" w:color="auto"/>
      </w:divBdr>
      <w:divsChild>
        <w:div w:id="402534896">
          <w:marLeft w:val="547"/>
          <w:marRight w:val="0"/>
          <w:marTop w:val="86"/>
          <w:marBottom w:val="0"/>
          <w:divBdr>
            <w:top w:val="none" w:sz="0" w:space="0" w:color="auto"/>
            <w:left w:val="none" w:sz="0" w:space="0" w:color="auto"/>
            <w:bottom w:val="none" w:sz="0" w:space="0" w:color="auto"/>
            <w:right w:val="none" w:sz="0" w:space="0" w:color="auto"/>
          </w:divBdr>
        </w:div>
        <w:div w:id="1111165311">
          <w:marLeft w:val="547"/>
          <w:marRight w:val="0"/>
          <w:marTop w:val="86"/>
          <w:marBottom w:val="0"/>
          <w:divBdr>
            <w:top w:val="none" w:sz="0" w:space="0" w:color="auto"/>
            <w:left w:val="none" w:sz="0" w:space="0" w:color="auto"/>
            <w:bottom w:val="none" w:sz="0" w:space="0" w:color="auto"/>
            <w:right w:val="none" w:sz="0" w:space="0" w:color="auto"/>
          </w:divBdr>
        </w:div>
        <w:div w:id="1253508240">
          <w:marLeft w:val="547"/>
          <w:marRight w:val="0"/>
          <w:marTop w:val="86"/>
          <w:marBottom w:val="0"/>
          <w:divBdr>
            <w:top w:val="none" w:sz="0" w:space="0" w:color="auto"/>
            <w:left w:val="none" w:sz="0" w:space="0" w:color="auto"/>
            <w:bottom w:val="none" w:sz="0" w:space="0" w:color="auto"/>
            <w:right w:val="none" w:sz="0" w:space="0" w:color="auto"/>
          </w:divBdr>
        </w:div>
        <w:div w:id="945498773">
          <w:marLeft w:val="547"/>
          <w:marRight w:val="0"/>
          <w:marTop w:val="86"/>
          <w:marBottom w:val="0"/>
          <w:divBdr>
            <w:top w:val="none" w:sz="0" w:space="0" w:color="auto"/>
            <w:left w:val="none" w:sz="0" w:space="0" w:color="auto"/>
            <w:bottom w:val="none" w:sz="0" w:space="0" w:color="auto"/>
            <w:right w:val="none" w:sz="0" w:space="0" w:color="auto"/>
          </w:divBdr>
        </w:div>
        <w:div w:id="689449435">
          <w:marLeft w:val="547"/>
          <w:marRight w:val="0"/>
          <w:marTop w:val="86"/>
          <w:marBottom w:val="0"/>
          <w:divBdr>
            <w:top w:val="none" w:sz="0" w:space="0" w:color="auto"/>
            <w:left w:val="none" w:sz="0" w:space="0" w:color="auto"/>
            <w:bottom w:val="none" w:sz="0" w:space="0" w:color="auto"/>
            <w:right w:val="none" w:sz="0" w:space="0" w:color="auto"/>
          </w:divBdr>
        </w:div>
        <w:div w:id="1363941579">
          <w:marLeft w:val="547"/>
          <w:marRight w:val="0"/>
          <w:marTop w:val="86"/>
          <w:marBottom w:val="0"/>
          <w:divBdr>
            <w:top w:val="none" w:sz="0" w:space="0" w:color="auto"/>
            <w:left w:val="none" w:sz="0" w:space="0" w:color="auto"/>
            <w:bottom w:val="none" w:sz="0" w:space="0" w:color="auto"/>
            <w:right w:val="none" w:sz="0" w:space="0" w:color="auto"/>
          </w:divBdr>
        </w:div>
        <w:div w:id="1928463991">
          <w:marLeft w:val="547"/>
          <w:marRight w:val="0"/>
          <w:marTop w:val="86"/>
          <w:marBottom w:val="0"/>
          <w:divBdr>
            <w:top w:val="none" w:sz="0" w:space="0" w:color="auto"/>
            <w:left w:val="none" w:sz="0" w:space="0" w:color="auto"/>
            <w:bottom w:val="none" w:sz="0" w:space="0" w:color="auto"/>
            <w:right w:val="none" w:sz="0" w:space="0" w:color="auto"/>
          </w:divBdr>
        </w:div>
        <w:div w:id="1888297537">
          <w:marLeft w:val="547"/>
          <w:marRight w:val="0"/>
          <w:marTop w:val="86"/>
          <w:marBottom w:val="0"/>
          <w:divBdr>
            <w:top w:val="none" w:sz="0" w:space="0" w:color="auto"/>
            <w:left w:val="none" w:sz="0" w:space="0" w:color="auto"/>
            <w:bottom w:val="none" w:sz="0" w:space="0" w:color="auto"/>
            <w:right w:val="none" w:sz="0" w:space="0" w:color="auto"/>
          </w:divBdr>
        </w:div>
        <w:div w:id="671878245">
          <w:marLeft w:val="547"/>
          <w:marRight w:val="0"/>
          <w:marTop w:val="86"/>
          <w:marBottom w:val="0"/>
          <w:divBdr>
            <w:top w:val="none" w:sz="0" w:space="0" w:color="auto"/>
            <w:left w:val="none" w:sz="0" w:space="0" w:color="auto"/>
            <w:bottom w:val="none" w:sz="0" w:space="0" w:color="auto"/>
            <w:right w:val="none" w:sz="0" w:space="0" w:color="auto"/>
          </w:divBdr>
        </w:div>
        <w:div w:id="182977864">
          <w:marLeft w:val="547"/>
          <w:marRight w:val="0"/>
          <w:marTop w:val="86"/>
          <w:marBottom w:val="0"/>
          <w:divBdr>
            <w:top w:val="none" w:sz="0" w:space="0" w:color="auto"/>
            <w:left w:val="none" w:sz="0" w:space="0" w:color="auto"/>
            <w:bottom w:val="none" w:sz="0" w:space="0" w:color="auto"/>
            <w:right w:val="none" w:sz="0" w:space="0" w:color="auto"/>
          </w:divBdr>
        </w:div>
      </w:divsChild>
    </w:div>
    <w:div w:id="603541573">
      <w:bodyDiv w:val="1"/>
      <w:marLeft w:val="0"/>
      <w:marRight w:val="0"/>
      <w:marTop w:val="0"/>
      <w:marBottom w:val="0"/>
      <w:divBdr>
        <w:top w:val="none" w:sz="0" w:space="0" w:color="auto"/>
        <w:left w:val="none" w:sz="0" w:space="0" w:color="auto"/>
        <w:bottom w:val="none" w:sz="0" w:space="0" w:color="auto"/>
        <w:right w:val="none" w:sz="0" w:space="0" w:color="auto"/>
      </w:divBdr>
      <w:divsChild>
        <w:div w:id="446512020">
          <w:marLeft w:val="0"/>
          <w:marRight w:val="0"/>
          <w:marTop w:val="0"/>
          <w:marBottom w:val="0"/>
          <w:divBdr>
            <w:top w:val="none" w:sz="0" w:space="0" w:color="auto"/>
            <w:left w:val="none" w:sz="0" w:space="0" w:color="auto"/>
            <w:bottom w:val="none" w:sz="0" w:space="0" w:color="auto"/>
            <w:right w:val="none" w:sz="0" w:space="0" w:color="auto"/>
          </w:divBdr>
          <w:divsChild>
            <w:div w:id="367950967">
              <w:marLeft w:val="0"/>
              <w:marRight w:val="0"/>
              <w:marTop w:val="0"/>
              <w:marBottom w:val="0"/>
              <w:divBdr>
                <w:top w:val="none" w:sz="0" w:space="0" w:color="auto"/>
                <w:left w:val="none" w:sz="0" w:space="0" w:color="auto"/>
                <w:bottom w:val="none" w:sz="0" w:space="0" w:color="auto"/>
                <w:right w:val="none" w:sz="0" w:space="0" w:color="auto"/>
              </w:divBdr>
              <w:divsChild>
                <w:div w:id="850219447">
                  <w:marLeft w:val="0"/>
                  <w:marRight w:val="0"/>
                  <w:marTop w:val="0"/>
                  <w:marBottom w:val="0"/>
                  <w:divBdr>
                    <w:top w:val="none" w:sz="0" w:space="0" w:color="auto"/>
                    <w:left w:val="none" w:sz="0" w:space="0" w:color="auto"/>
                    <w:bottom w:val="none" w:sz="0" w:space="0" w:color="auto"/>
                    <w:right w:val="none" w:sz="0" w:space="0" w:color="auto"/>
                  </w:divBdr>
                  <w:divsChild>
                    <w:div w:id="886991143">
                      <w:marLeft w:val="0"/>
                      <w:marRight w:val="0"/>
                      <w:marTop w:val="0"/>
                      <w:marBottom w:val="0"/>
                      <w:divBdr>
                        <w:top w:val="none" w:sz="0" w:space="0" w:color="auto"/>
                        <w:left w:val="none" w:sz="0" w:space="0" w:color="auto"/>
                        <w:bottom w:val="none" w:sz="0" w:space="0" w:color="auto"/>
                        <w:right w:val="none" w:sz="0" w:space="0" w:color="auto"/>
                      </w:divBdr>
                      <w:divsChild>
                        <w:div w:id="1230649499">
                          <w:marLeft w:val="0"/>
                          <w:marRight w:val="0"/>
                          <w:marTop w:val="0"/>
                          <w:marBottom w:val="0"/>
                          <w:divBdr>
                            <w:top w:val="none" w:sz="0" w:space="0" w:color="auto"/>
                            <w:left w:val="none" w:sz="0" w:space="0" w:color="auto"/>
                            <w:bottom w:val="none" w:sz="0" w:space="0" w:color="auto"/>
                            <w:right w:val="none" w:sz="0" w:space="0" w:color="auto"/>
                          </w:divBdr>
                          <w:divsChild>
                            <w:div w:id="672997760">
                              <w:marLeft w:val="0"/>
                              <w:marRight w:val="0"/>
                              <w:marTop w:val="0"/>
                              <w:marBottom w:val="0"/>
                              <w:divBdr>
                                <w:top w:val="none" w:sz="0" w:space="0" w:color="auto"/>
                                <w:left w:val="none" w:sz="0" w:space="0" w:color="auto"/>
                                <w:bottom w:val="none" w:sz="0" w:space="0" w:color="auto"/>
                                <w:right w:val="none" w:sz="0" w:space="0" w:color="auto"/>
                              </w:divBdr>
                              <w:divsChild>
                                <w:div w:id="774136907">
                                  <w:marLeft w:val="0"/>
                                  <w:marRight w:val="0"/>
                                  <w:marTop w:val="0"/>
                                  <w:marBottom w:val="0"/>
                                  <w:divBdr>
                                    <w:top w:val="none" w:sz="0" w:space="0" w:color="auto"/>
                                    <w:left w:val="none" w:sz="0" w:space="0" w:color="auto"/>
                                    <w:bottom w:val="none" w:sz="0" w:space="0" w:color="auto"/>
                                    <w:right w:val="none" w:sz="0" w:space="0" w:color="auto"/>
                                  </w:divBdr>
                                  <w:divsChild>
                                    <w:div w:id="829521067">
                                      <w:marLeft w:val="0"/>
                                      <w:marRight w:val="0"/>
                                      <w:marTop w:val="0"/>
                                      <w:marBottom w:val="0"/>
                                      <w:divBdr>
                                        <w:top w:val="none" w:sz="0" w:space="0" w:color="auto"/>
                                        <w:left w:val="none" w:sz="0" w:space="0" w:color="auto"/>
                                        <w:bottom w:val="none" w:sz="0" w:space="0" w:color="auto"/>
                                        <w:right w:val="none" w:sz="0" w:space="0" w:color="auto"/>
                                      </w:divBdr>
                                      <w:divsChild>
                                        <w:div w:id="2073236906">
                                          <w:marLeft w:val="15"/>
                                          <w:marRight w:val="15"/>
                                          <w:marTop w:val="15"/>
                                          <w:marBottom w:val="15"/>
                                          <w:divBdr>
                                            <w:top w:val="none" w:sz="0" w:space="0" w:color="auto"/>
                                            <w:left w:val="none" w:sz="0" w:space="0" w:color="auto"/>
                                            <w:bottom w:val="none" w:sz="0" w:space="0" w:color="auto"/>
                                            <w:right w:val="none" w:sz="0" w:space="0" w:color="auto"/>
                                          </w:divBdr>
                                          <w:divsChild>
                                            <w:div w:id="1002243571">
                                              <w:marLeft w:val="0"/>
                                              <w:marRight w:val="0"/>
                                              <w:marTop w:val="0"/>
                                              <w:marBottom w:val="0"/>
                                              <w:divBdr>
                                                <w:top w:val="none" w:sz="0" w:space="0" w:color="auto"/>
                                                <w:left w:val="none" w:sz="0" w:space="0" w:color="auto"/>
                                                <w:bottom w:val="none" w:sz="0" w:space="0" w:color="auto"/>
                                                <w:right w:val="none" w:sz="0" w:space="0" w:color="auto"/>
                                              </w:divBdr>
                                            </w:div>
                                            <w:div w:id="1310553521">
                                              <w:marLeft w:val="0"/>
                                              <w:marRight w:val="0"/>
                                              <w:marTop w:val="0"/>
                                              <w:marBottom w:val="0"/>
                                              <w:divBdr>
                                                <w:top w:val="none" w:sz="0" w:space="0" w:color="auto"/>
                                                <w:left w:val="none" w:sz="0" w:space="0" w:color="auto"/>
                                                <w:bottom w:val="none" w:sz="0" w:space="0" w:color="auto"/>
                                                <w:right w:val="none" w:sz="0" w:space="0" w:color="auto"/>
                                              </w:divBdr>
                                            </w:div>
                                            <w:div w:id="912006970">
                                              <w:marLeft w:val="0"/>
                                              <w:marRight w:val="0"/>
                                              <w:marTop w:val="0"/>
                                              <w:marBottom w:val="0"/>
                                              <w:divBdr>
                                                <w:top w:val="none" w:sz="0" w:space="0" w:color="auto"/>
                                                <w:left w:val="none" w:sz="0" w:space="0" w:color="auto"/>
                                                <w:bottom w:val="none" w:sz="0" w:space="0" w:color="auto"/>
                                                <w:right w:val="none" w:sz="0" w:space="0" w:color="auto"/>
                                              </w:divBdr>
                                            </w:div>
                                            <w:div w:id="26025950">
                                              <w:marLeft w:val="0"/>
                                              <w:marRight w:val="0"/>
                                              <w:marTop w:val="0"/>
                                              <w:marBottom w:val="0"/>
                                              <w:divBdr>
                                                <w:top w:val="none" w:sz="0" w:space="0" w:color="auto"/>
                                                <w:left w:val="none" w:sz="0" w:space="0" w:color="auto"/>
                                                <w:bottom w:val="none" w:sz="0" w:space="0" w:color="auto"/>
                                                <w:right w:val="none" w:sz="0" w:space="0" w:color="auto"/>
                                              </w:divBdr>
                                            </w:div>
                                            <w:div w:id="613635348">
                                              <w:marLeft w:val="0"/>
                                              <w:marRight w:val="0"/>
                                              <w:marTop w:val="0"/>
                                              <w:marBottom w:val="0"/>
                                              <w:divBdr>
                                                <w:top w:val="none" w:sz="0" w:space="0" w:color="auto"/>
                                                <w:left w:val="none" w:sz="0" w:space="0" w:color="auto"/>
                                                <w:bottom w:val="none" w:sz="0" w:space="0" w:color="auto"/>
                                                <w:right w:val="none" w:sz="0" w:space="0" w:color="auto"/>
                                              </w:divBdr>
                                            </w:div>
                                            <w:div w:id="35469752">
                                              <w:marLeft w:val="0"/>
                                              <w:marRight w:val="0"/>
                                              <w:marTop w:val="0"/>
                                              <w:marBottom w:val="0"/>
                                              <w:divBdr>
                                                <w:top w:val="none" w:sz="0" w:space="0" w:color="auto"/>
                                                <w:left w:val="none" w:sz="0" w:space="0" w:color="auto"/>
                                                <w:bottom w:val="none" w:sz="0" w:space="0" w:color="auto"/>
                                                <w:right w:val="none" w:sz="0" w:space="0" w:color="auto"/>
                                              </w:divBdr>
                                            </w:div>
                                            <w:div w:id="1673604713">
                                              <w:marLeft w:val="0"/>
                                              <w:marRight w:val="0"/>
                                              <w:marTop w:val="0"/>
                                              <w:marBottom w:val="0"/>
                                              <w:divBdr>
                                                <w:top w:val="none" w:sz="0" w:space="0" w:color="auto"/>
                                                <w:left w:val="none" w:sz="0" w:space="0" w:color="auto"/>
                                                <w:bottom w:val="none" w:sz="0" w:space="0" w:color="auto"/>
                                                <w:right w:val="none" w:sz="0" w:space="0" w:color="auto"/>
                                              </w:divBdr>
                                            </w:div>
                                            <w:div w:id="2087650996">
                                              <w:marLeft w:val="0"/>
                                              <w:marRight w:val="0"/>
                                              <w:marTop w:val="0"/>
                                              <w:marBottom w:val="0"/>
                                              <w:divBdr>
                                                <w:top w:val="none" w:sz="0" w:space="0" w:color="auto"/>
                                                <w:left w:val="none" w:sz="0" w:space="0" w:color="auto"/>
                                                <w:bottom w:val="none" w:sz="0" w:space="0" w:color="auto"/>
                                                <w:right w:val="none" w:sz="0" w:space="0" w:color="auto"/>
                                              </w:divBdr>
                                            </w:div>
                                            <w:div w:id="937444029">
                                              <w:marLeft w:val="0"/>
                                              <w:marRight w:val="0"/>
                                              <w:marTop w:val="0"/>
                                              <w:marBottom w:val="0"/>
                                              <w:divBdr>
                                                <w:top w:val="none" w:sz="0" w:space="0" w:color="auto"/>
                                                <w:left w:val="none" w:sz="0" w:space="0" w:color="auto"/>
                                                <w:bottom w:val="none" w:sz="0" w:space="0" w:color="auto"/>
                                                <w:right w:val="none" w:sz="0" w:space="0" w:color="auto"/>
                                              </w:divBdr>
                                            </w:div>
                                            <w:div w:id="2030373713">
                                              <w:marLeft w:val="0"/>
                                              <w:marRight w:val="0"/>
                                              <w:marTop w:val="0"/>
                                              <w:marBottom w:val="0"/>
                                              <w:divBdr>
                                                <w:top w:val="none" w:sz="0" w:space="0" w:color="auto"/>
                                                <w:left w:val="none" w:sz="0" w:space="0" w:color="auto"/>
                                                <w:bottom w:val="none" w:sz="0" w:space="0" w:color="auto"/>
                                                <w:right w:val="none" w:sz="0" w:space="0" w:color="auto"/>
                                              </w:divBdr>
                                            </w:div>
                                            <w:div w:id="1065419235">
                                              <w:marLeft w:val="0"/>
                                              <w:marRight w:val="0"/>
                                              <w:marTop w:val="0"/>
                                              <w:marBottom w:val="0"/>
                                              <w:divBdr>
                                                <w:top w:val="none" w:sz="0" w:space="0" w:color="auto"/>
                                                <w:left w:val="none" w:sz="0" w:space="0" w:color="auto"/>
                                                <w:bottom w:val="none" w:sz="0" w:space="0" w:color="auto"/>
                                                <w:right w:val="none" w:sz="0" w:space="0" w:color="auto"/>
                                              </w:divBdr>
                                            </w:div>
                                            <w:div w:id="1579286576">
                                              <w:marLeft w:val="0"/>
                                              <w:marRight w:val="0"/>
                                              <w:marTop w:val="0"/>
                                              <w:marBottom w:val="0"/>
                                              <w:divBdr>
                                                <w:top w:val="none" w:sz="0" w:space="0" w:color="auto"/>
                                                <w:left w:val="none" w:sz="0" w:space="0" w:color="auto"/>
                                                <w:bottom w:val="none" w:sz="0" w:space="0" w:color="auto"/>
                                                <w:right w:val="none" w:sz="0" w:space="0" w:color="auto"/>
                                              </w:divBdr>
                                            </w:div>
                                            <w:div w:id="1224951303">
                                              <w:marLeft w:val="0"/>
                                              <w:marRight w:val="0"/>
                                              <w:marTop w:val="0"/>
                                              <w:marBottom w:val="0"/>
                                              <w:divBdr>
                                                <w:top w:val="none" w:sz="0" w:space="0" w:color="auto"/>
                                                <w:left w:val="none" w:sz="0" w:space="0" w:color="auto"/>
                                                <w:bottom w:val="none" w:sz="0" w:space="0" w:color="auto"/>
                                                <w:right w:val="none" w:sz="0" w:space="0" w:color="auto"/>
                                              </w:divBdr>
                                            </w:div>
                                            <w:div w:id="416484816">
                                              <w:marLeft w:val="0"/>
                                              <w:marRight w:val="0"/>
                                              <w:marTop w:val="0"/>
                                              <w:marBottom w:val="0"/>
                                              <w:divBdr>
                                                <w:top w:val="none" w:sz="0" w:space="0" w:color="auto"/>
                                                <w:left w:val="none" w:sz="0" w:space="0" w:color="auto"/>
                                                <w:bottom w:val="none" w:sz="0" w:space="0" w:color="auto"/>
                                                <w:right w:val="none" w:sz="0" w:space="0" w:color="auto"/>
                                              </w:divBdr>
                                            </w:div>
                                            <w:div w:id="1706634293">
                                              <w:marLeft w:val="0"/>
                                              <w:marRight w:val="0"/>
                                              <w:marTop w:val="0"/>
                                              <w:marBottom w:val="0"/>
                                              <w:divBdr>
                                                <w:top w:val="none" w:sz="0" w:space="0" w:color="auto"/>
                                                <w:left w:val="none" w:sz="0" w:space="0" w:color="auto"/>
                                                <w:bottom w:val="none" w:sz="0" w:space="0" w:color="auto"/>
                                                <w:right w:val="none" w:sz="0" w:space="0" w:color="auto"/>
                                              </w:divBdr>
                                            </w:div>
                                            <w:div w:id="63720075">
                                              <w:marLeft w:val="0"/>
                                              <w:marRight w:val="0"/>
                                              <w:marTop w:val="0"/>
                                              <w:marBottom w:val="0"/>
                                              <w:divBdr>
                                                <w:top w:val="none" w:sz="0" w:space="0" w:color="auto"/>
                                                <w:left w:val="none" w:sz="0" w:space="0" w:color="auto"/>
                                                <w:bottom w:val="none" w:sz="0" w:space="0" w:color="auto"/>
                                                <w:right w:val="none" w:sz="0" w:space="0" w:color="auto"/>
                                              </w:divBdr>
                                            </w:div>
                                            <w:div w:id="1367606099">
                                              <w:marLeft w:val="0"/>
                                              <w:marRight w:val="0"/>
                                              <w:marTop w:val="0"/>
                                              <w:marBottom w:val="0"/>
                                              <w:divBdr>
                                                <w:top w:val="none" w:sz="0" w:space="0" w:color="auto"/>
                                                <w:left w:val="none" w:sz="0" w:space="0" w:color="auto"/>
                                                <w:bottom w:val="none" w:sz="0" w:space="0" w:color="auto"/>
                                                <w:right w:val="none" w:sz="0" w:space="0" w:color="auto"/>
                                              </w:divBdr>
                                            </w:div>
                                            <w:div w:id="404496310">
                                              <w:marLeft w:val="0"/>
                                              <w:marRight w:val="0"/>
                                              <w:marTop w:val="0"/>
                                              <w:marBottom w:val="0"/>
                                              <w:divBdr>
                                                <w:top w:val="none" w:sz="0" w:space="0" w:color="auto"/>
                                                <w:left w:val="none" w:sz="0" w:space="0" w:color="auto"/>
                                                <w:bottom w:val="none" w:sz="0" w:space="0" w:color="auto"/>
                                                <w:right w:val="none" w:sz="0" w:space="0" w:color="auto"/>
                                              </w:divBdr>
                                            </w:div>
                                            <w:div w:id="457529661">
                                              <w:marLeft w:val="0"/>
                                              <w:marRight w:val="0"/>
                                              <w:marTop w:val="0"/>
                                              <w:marBottom w:val="0"/>
                                              <w:divBdr>
                                                <w:top w:val="none" w:sz="0" w:space="0" w:color="auto"/>
                                                <w:left w:val="none" w:sz="0" w:space="0" w:color="auto"/>
                                                <w:bottom w:val="none" w:sz="0" w:space="0" w:color="auto"/>
                                                <w:right w:val="none" w:sz="0" w:space="0" w:color="auto"/>
                                              </w:divBdr>
                                            </w:div>
                                            <w:div w:id="400179212">
                                              <w:marLeft w:val="0"/>
                                              <w:marRight w:val="0"/>
                                              <w:marTop w:val="0"/>
                                              <w:marBottom w:val="0"/>
                                              <w:divBdr>
                                                <w:top w:val="none" w:sz="0" w:space="0" w:color="auto"/>
                                                <w:left w:val="none" w:sz="0" w:space="0" w:color="auto"/>
                                                <w:bottom w:val="none" w:sz="0" w:space="0" w:color="auto"/>
                                                <w:right w:val="none" w:sz="0" w:space="0" w:color="auto"/>
                                              </w:divBdr>
                                            </w:div>
                                            <w:div w:id="725184177">
                                              <w:marLeft w:val="0"/>
                                              <w:marRight w:val="0"/>
                                              <w:marTop w:val="0"/>
                                              <w:marBottom w:val="0"/>
                                              <w:divBdr>
                                                <w:top w:val="none" w:sz="0" w:space="0" w:color="auto"/>
                                                <w:left w:val="none" w:sz="0" w:space="0" w:color="auto"/>
                                                <w:bottom w:val="none" w:sz="0" w:space="0" w:color="auto"/>
                                                <w:right w:val="none" w:sz="0" w:space="0" w:color="auto"/>
                                              </w:divBdr>
                                            </w:div>
                                            <w:div w:id="652224921">
                                              <w:marLeft w:val="0"/>
                                              <w:marRight w:val="0"/>
                                              <w:marTop w:val="0"/>
                                              <w:marBottom w:val="0"/>
                                              <w:divBdr>
                                                <w:top w:val="none" w:sz="0" w:space="0" w:color="auto"/>
                                                <w:left w:val="none" w:sz="0" w:space="0" w:color="auto"/>
                                                <w:bottom w:val="none" w:sz="0" w:space="0" w:color="auto"/>
                                                <w:right w:val="none" w:sz="0" w:space="0" w:color="auto"/>
                                              </w:divBdr>
                                            </w:div>
                                            <w:div w:id="1443840238">
                                              <w:marLeft w:val="0"/>
                                              <w:marRight w:val="0"/>
                                              <w:marTop w:val="0"/>
                                              <w:marBottom w:val="0"/>
                                              <w:divBdr>
                                                <w:top w:val="none" w:sz="0" w:space="0" w:color="auto"/>
                                                <w:left w:val="none" w:sz="0" w:space="0" w:color="auto"/>
                                                <w:bottom w:val="none" w:sz="0" w:space="0" w:color="auto"/>
                                                <w:right w:val="none" w:sz="0" w:space="0" w:color="auto"/>
                                              </w:divBdr>
                                            </w:div>
                                            <w:div w:id="285964612">
                                              <w:marLeft w:val="0"/>
                                              <w:marRight w:val="0"/>
                                              <w:marTop w:val="0"/>
                                              <w:marBottom w:val="0"/>
                                              <w:divBdr>
                                                <w:top w:val="none" w:sz="0" w:space="0" w:color="auto"/>
                                                <w:left w:val="none" w:sz="0" w:space="0" w:color="auto"/>
                                                <w:bottom w:val="none" w:sz="0" w:space="0" w:color="auto"/>
                                                <w:right w:val="none" w:sz="0" w:space="0" w:color="auto"/>
                                              </w:divBdr>
                                            </w:div>
                                            <w:div w:id="1630086912">
                                              <w:marLeft w:val="0"/>
                                              <w:marRight w:val="0"/>
                                              <w:marTop w:val="0"/>
                                              <w:marBottom w:val="0"/>
                                              <w:divBdr>
                                                <w:top w:val="none" w:sz="0" w:space="0" w:color="auto"/>
                                                <w:left w:val="none" w:sz="0" w:space="0" w:color="auto"/>
                                                <w:bottom w:val="none" w:sz="0" w:space="0" w:color="auto"/>
                                                <w:right w:val="none" w:sz="0" w:space="0" w:color="auto"/>
                                              </w:divBdr>
                                            </w:div>
                                            <w:div w:id="846557486">
                                              <w:marLeft w:val="0"/>
                                              <w:marRight w:val="0"/>
                                              <w:marTop w:val="0"/>
                                              <w:marBottom w:val="0"/>
                                              <w:divBdr>
                                                <w:top w:val="none" w:sz="0" w:space="0" w:color="auto"/>
                                                <w:left w:val="none" w:sz="0" w:space="0" w:color="auto"/>
                                                <w:bottom w:val="none" w:sz="0" w:space="0" w:color="auto"/>
                                                <w:right w:val="none" w:sz="0" w:space="0" w:color="auto"/>
                                              </w:divBdr>
                                            </w:div>
                                            <w:div w:id="682317697">
                                              <w:marLeft w:val="0"/>
                                              <w:marRight w:val="0"/>
                                              <w:marTop w:val="0"/>
                                              <w:marBottom w:val="0"/>
                                              <w:divBdr>
                                                <w:top w:val="none" w:sz="0" w:space="0" w:color="auto"/>
                                                <w:left w:val="none" w:sz="0" w:space="0" w:color="auto"/>
                                                <w:bottom w:val="none" w:sz="0" w:space="0" w:color="auto"/>
                                                <w:right w:val="none" w:sz="0" w:space="0" w:color="auto"/>
                                              </w:divBdr>
                                            </w:div>
                                            <w:div w:id="223374320">
                                              <w:marLeft w:val="0"/>
                                              <w:marRight w:val="0"/>
                                              <w:marTop w:val="0"/>
                                              <w:marBottom w:val="0"/>
                                              <w:divBdr>
                                                <w:top w:val="none" w:sz="0" w:space="0" w:color="auto"/>
                                                <w:left w:val="none" w:sz="0" w:space="0" w:color="auto"/>
                                                <w:bottom w:val="none" w:sz="0" w:space="0" w:color="auto"/>
                                                <w:right w:val="none" w:sz="0" w:space="0" w:color="auto"/>
                                              </w:divBdr>
                                            </w:div>
                                            <w:div w:id="20734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575098">
      <w:bodyDiv w:val="1"/>
      <w:marLeft w:val="0"/>
      <w:marRight w:val="0"/>
      <w:marTop w:val="0"/>
      <w:marBottom w:val="0"/>
      <w:divBdr>
        <w:top w:val="none" w:sz="0" w:space="0" w:color="auto"/>
        <w:left w:val="none" w:sz="0" w:space="0" w:color="auto"/>
        <w:bottom w:val="none" w:sz="0" w:space="0" w:color="auto"/>
        <w:right w:val="none" w:sz="0" w:space="0" w:color="auto"/>
      </w:divBdr>
    </w:div>
    <w:div w:id="1426612719">
      <w:bodyDiv w:val="1"/>
      <w:marLeft w:val="0"/>
      <w:marRight w:val="0"/>
      <w:marTop w:val="0"/>
      <w:marBottom w:val="0"/>
      <w:divBdr>
        <w:top w:val="none" w:sz="0" w:space="0" w:color="auto"/>
        <w:left w:val="none" w:sz="0" w:space="0" w:color="auto"/>
        <w:bottom w:val="none" w:sz="0" w:space="0" w:color="auto"/>
        <w:right w:val="none" w:sz="0" w:space="0" w:color="auto"/>
      </w:divBdr>
    </w:div>
    <w:div w:id="1435512178">
      <w:bodyDiv w:val="1"/>
      <w:marLeft w:val="0"/>
      <w:marRight w:val="0"/>
      <w:marTop w:val="0"/>
      <w:marBottom w:val="0"/>
      <w:divBdr>
        <w:top w:val="none" w:sz="0" w:space="0" w:color="auto"/>
        <w:left w:val="none" w:sz="0" w:space="0" w:color="auto"/>
        <w:bottom w:val="none" w:sz="0" w:space="0" w:color="auto"/>
        <w:right w:val="none" w:sz="0" w:space="0" w:color="auto"/>
      </w:divBdr>
    </w:div>
    <w:div w:id="1765804264">
      <w:bodyDiv w:val="1"/>
      <w:marLeft w:val="0"/>
      <w:marRight w:val="0"/>
      <w:marTop w:val="0"/>
      <w:marBottom w:val="0"/>
      <w:divBdr>
        <w:top w:val="none" w:sz="0" w:space="0" w:color="auto"/>
        <w:left w:val="none" w:sz="0" w:space="0" w:color="auto"/>
        <w:bottom w:val="none" w:sz="0" w:space="0" w:color="auto"/>
        <w:right w:val="none" w:sz="0" w:space="0" w:color="auto"/>
      </w:divBdr>
      <w:divsChild>
        <w:div w:id="1879781829">
          <w:marLeft w:val="0"/>
          <w:marRight w:val="0"/>
          <w:marTop w:val="100"/>
          <w:marBottom w:val="100"/>
          <w:divBdr>
            <w:top w:val="single" w:sz="6" w:space="0" w:color="C0C0C0"/>
            <w:left w:val="single" w:sz="6" w:space="0" w:color="C0C0C0"/>
            <w:bottom w:val="single" w:sz="6" w:space="0" w:color="C0C0C0"/>
            <w:right w:val="single" w:sz="6" w:space="0" w:color="C0C0C0"/>
          </w:divBdr>
          <w:divsChild>
            <w:div w:id="971861606">
              <w:marLeft w:val="120"/>
              <w:marRight w:val="120"/>
              <w:marTop w:val="120"/>
              <w:marBottom w:val="120"/>
              <w:divBdr>
                <w:top w:val="none" w:sz="0" w:space="0" w:color="auto"/>
                <w:left w:val="none" w:sz="0" w:space="0" w:color="auto"/>
                <w:bottom w:val="none" w:sz="0" w:space="0" w:color="auto"/>
                <w:right w:val="none" w:sz="0" w:space="0" w:color="auto"/>
              </w:divBdr>
              <w:divsChild>
                <w:div w:id="1584875660">
                  <w:marLeft w:val="0"/>
                  <w:marRight w:val="0"/>
                  <w:marTop w:val="0"/>
                  <w:marBottom w:val="0"/>
                  <w:divBdr>
                    <w:top w:val="none" w:sz="0" w:space="0" w:color="auto"/>
                    <w:left w:val="none" w:sz="0" w:space="0" w:color="auto"/>
                    <w:bottom w:val="none" w:sz="0" w:space="0" w:color="auto"/>
                    <w:right w:val="none" w:sz="0" w:space="0" w:color="auto"/>
                  </w:divBdr>
                  <w:divsChild>
                    <w:div w:id="1293907525">
                      <w:marLeft w:val="0"/>
                      <w:marRight w:val="0"/>
                      <w:marTop w:val="0"/>
                      <w:marBottom w:val="0"/>
                      <w:divBdr>
                        <w:top w:val="none" w:sz="0" w:space="0" w:color="auto"/>
                        <w:left w:val="none" w:sz="0" w:space="0" w:color="auto"/>
                        <w:bottom w:val="none" w:sz="0" w:space="0" w:color="auto"/>
                        <w:right w:val="none" w:sz="0" w:space="0" w:color="auto"/>
                      </w:divBdr>
                      <w:divsChild>
                        <w:div w:id="1550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769098">
      <w:bodyDiv w:val="1"/>
      <w:marLeft w:val="0"/>
      <w:marRight w:val="0"/>
      <w:marTop w:val="0"/>
      <w:marBottom w:val="0"/>
      <w:divBdr>
        <w:top w:val="none" w:sz="0" w:space="0" w:color="auto"/>
        <w:left w:val="none" w:sz="0" w:space="0" w:color="auto"/>
        <w:bottom w:val="none" w:sz="0" w:space="0" w:color="auto"/>
        <w:right w:val="none" w:sz="0" w:space="0" w:color="auto"/>
      </w:divBdr>
      <w:divsChild>
        <w:div w:id="1072700892">
          <w:marLeft w:val="547"/>
          <w:marRight w:val="0"/>
          <w:marTop w:val="77"/>
          <w:marBottom w:val="0"/>
          <w:divBdr>
            <w:top w:val="none" w:sz="0" w:space="0" w:color="auto"/>
            <w:left w:val="none" w:sz="0" w:space="0" w:color="auto"/>
            <w:bottom w:val="none" w:sz="0" w:space="0" w:color="auto"/>
            <w:right w:val="none" w:sz="0" w:space="0" w:color="auto"/>
          </w:divBdr>
        </w:div>
        <w:div w:id="1506049522">
          <w:marLeft w:val="547"/>
          <w:marRight w:val="0"/>
          <w:marTop w:val="77"/>
          <w:marBottom w:val="0"/>
          <w:divBdr>
            <w:top w:val="none" w:sz="0" w:space="0" w:color="auto"/>
            <w:left w:val="none" w:sz="0" w:space="0" w:color="auto"/>
            <w:bottom w:val="none" w:sz="0" w:space="0" w:color="auto"/>
            <w:right w:val="none" w:sz="0" w:space="0" w:color="auto"/>
          </w:divBdr>
        </w:div>
        <w:div w:id="1374621325">
          <w:marLeft w:val="547"/>
          <w:marRight w:val="0"/>
          <w:marTop w:val="77"/>
          <w:marBottom w:val="0"/>
          <w:divBdr>
            <w:top w:val="none" w:sz="0" w:space="0" w:color="auto"/>
            <w:left w:val="none" w:sz="0" w:space="0" w:color="auto"/>
            <w:bottom w:val="none" w:sz="0" w:space="0" w:color="auto"/>
            <w:right w:val="none" w:sz="0" w:space="0" w:color="auto"/>
          </w:divBdr>
        </w:div>
        <w:div w:id="1454207144">
          <w:marLeft w:val="547"/>
          <w:marRight w:val="0"/>
          <w:marTop w:val="77"/>
          <w:marBottom w:val="0"/>
          <w:divBdr>
            <w:top w:val="none" w:sz="0" w:space="0" w:color="auto"/>
            <w:left w:val="none" w:sz="0" w:space="0" w:color="auto"/>
            <w:bottom w:val="none" w:sz="0" w:space="0" w:color="auto"/>
            <w:right w:val="none" w:sz="0" w:space="0" w:color="auto"/>
          </w:divBdr>
        </w:div>
        <w:div w:id="2042783583">
          <w:marLeft w:val="547"/>
          <w:marRight w:val="0"/>
          <w:marTop w:val="77"/>
          <w:marBottom w:val="0"/>
          <w:divBdr>
            <w:top w:val="none" w:sz="0" w:space="0" w:color="auto"/>
            <w:left w:val="none" w:sz="0" w:space="0" w:color="auto"/>
            <w:bottom w:val="none" w:sz="0" w:space="0" w:color="auto"/>
            <w:right w:val="none" w:sz="0" w:space="0" w:color="auto"/>
          </w:divBdr>
        </w:div>
        <w:div w:id="1462571272">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16</Pages>
  <Words>3855</Words>
  <Characters>21979</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dc:creator>
  <cp:lastModifiedBy>MELİKE YAŞAR</cp:lastModifiedBy>
  <cp:revision>13</cp:revision>
  <cp:lastPrinted>2013-03-04T13:42:00Z</cp:lastPrinted>
  <dcterms:created xsi:type="dcterms:W3CDTF">2013-02-19T14:37:00Z</dcterms:created>
  <dcterms:modified xsi:type="dcterms:W3CDTF">2013-03-04T13:42:00Z</dcterms:modified>
</cp:coreProperties>
</file>